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8FBB8" w14:textId="1DE4F513" w:rsidR="00CF1E35" w:rsidRPr="002D56CE" w:rsidRDefault="00CF1E35" w:rsidP="00CF1E35">
      <w:pPr>
        <w:keepNext/>
        <w:jc w:val="right"/>
        <w:outlineLvl w:val="0"/>
        <w:rPr>
          <w:noProof/>
        </w:rPr>
      </w:pPr>
      <w:bookmarkStart w:id="0" w:name="_Toc121726757"/>
      <w:bookmarkStart w:id="1" w:name="_Toc142194019"/>
      <w:r w:rsidRPr="002D56CE">
        <w:rPr>
          <w:noProof/>
          <w:lang w:val="en-US" w:eastAsia="en-US"/>
        </w:rPr>
        <w:drawing>
          <wp:anchor distT="0" distB="0" distL="114300" distR="114300" simplePos="0" relativeHeight="251663872" behindDoc="1" locked="0" layoutInCell="1" allowOverlap="1" wp14:anchorId="6658FC29" wp14:editId="1D173619">
            <wp:simplePos x="0" y="0"/>
            <wp:positionH relativeFrom="column">
              <wp:posOffset>3171825</wp:posOffset>
            </wp:positionH>
            <wp:positionV relativeFrom="paragraph">
              <wp:posOffset>-219075</wp:posOffset>
            </wp:positionV>
            <wp:extent cx="3353435" cy="619125"/>
            <wp:effectExtent l="0" t="0" r="8890" b="9525"/>
            <wp:wrapNone/>
            <wp:docPr id="1" name="Picture 1" descr="D:\Cameron\Downloads\wv-logo-new-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meron\Downloads\wv-logo-new-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343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8FBB9" w14:textId="77777777" w:rsidR="00CF1E35" w:rsidRPr="002D56CE" w:rsidRDefault="00CF1E35" w:rsidP="00CF1E35">
      <w:pPr>
        <w:keepNext/>
        <w:outlineLvl w:val="0"/>
        <w:rPr>
          <w:rFonts w:ascii="Book Antiqua" w:hAnsi="Book Antiqua"/>
          <w:b/>
          <w:sz w:val="20"/>
          <w:szCs w:val="20"/>
          <w:u w:val="single"/>
        </w:rPr>
      </w:pPr>
    </w:p>
    <w:p w14:paraId="6658FBBA" w14:textId="77777777" w:rsidR="00CF1E35" w:rsidRPr="002D56CE" w:rsidRDefault="00CF1E35" w:rsidP="00CF1E35">
      <w:pPr>
        <w:keepNext/>
        <w:outlineLvl w:val="0"/>
        <w:rPr>
          <w:rFonts w:ascii="Book Antiqua" w:hAnsi="Book Antiqua"/>
          <w:b/>
          <w:sz w:val="20"/>
          <w:szCs w:val="20"/>
          <w:u w:val="single"/>
        </w:rPr>
      </w:pPr>
    </w:p>
    <w:p w14:paraId="7A4B6DB6" w14:textId="0147DD18" w:rsidR="00F73FA9" w:rsidRDefault="00F73FA9" w:rsidP="00CF1E35">
      <w:pPr>
        <w:keepNext/>
        <w:outlineLvl w:val="0"/>
        <w:rPr>
          <w:rFonts w:ascii="Book Antiqua" w:hAnsi="Book Antiqua"/>
          <w:b/>
          <w:sz w:val="20"/>
          <w:szCs w:val="20"/>
          <w:u w:val="single"/>
        </w:rPr>
      </w:pPr>
    </w:p>
    <w:p w14:paraId="46E97409" w14:textId="77777777" w:rsidR="008B5C42" w:rsidRDefault="008B5C42" w:rsidP="00CC546E">
      <w:pPr>
        <w:rPr>
          <w:rFonts w:ascii="Helvetica" w:eastAsiaTheme="majorEastAsia" w:hAnsi="Helvetica" w:cstheme="majorBidi"/>
          <w:b/>
          <w:color w:val="6A6A6A"/>
          <w:sz w:val="26"/>
          <w:szCs w:val="26"/>
          <w:shd w:val="clear" w:color="auto" w:fill="FFFFFF"/>
        </w:rPr>
      </w:pPr>
    </w:p>
    <w:p w14:paraId="6658FBBB" w14:textId="4038322B" w:rsidR="00CF1E35" w:rsidRPr="00CC546E" w:rsidRDefault="00CF1E35" w:rsidP="00CC546E">
      <w:pPr>
        <w:rPr>
          <w:rFonts w:ascii="Helvetica" w:eastAsiaTheme="majorEastAsia" w:hAnsi="Helvetica" w:cstheme="majorBidi"/>
          <w:b/>
          <w:color w:val="6A6A6A"/>
          <w:sz w:val="26"/>
          <w:szCs w:val="26"/>
          <w:shd w:val="clear" w:color="auto" w:fill="FFFFFF"/>
        </w:rPr>
      </w:pPr>
      <w:r w:rsidRPr="00CC546E">
        <w:rPr>
          <w:rFonts w:ascii="Helvetica" w:eastAsiaTheme="majorEastAsia" w:hAnsi="Helvetica" w:cstheme="majorBidi"/>
          <w:b/>
          <w:color w:val="6A6A6A"/>
          <w:sz w:val="26"/>
          <w:szCs w:val="26"/>
          <w:shd w:val="clear" w:color="auto" w:fill="FFFFFF"/>
        </w:rPr>
        <w:t xml:space="preserve">WORLD VISION </w:t>
      </w:r>
      <w:r w:rsidR="00CC546E">
        <w:rPr>
          <w:rFonts w:ascii="Helvetica" w:eastAsiaTheme="majorEastAsia" w:hAnsi="Helvetica" w:cstheme="majorBidi"/>
          <w:b/>
          <w:color w:val="6A6A6A"/>
          <w:sz w:val="26"/>
          <w:szCs w:val="26"/>
          <w:shd w:val="clear" w:color="auto" w:fill="FFFFFF"/>
        </w:rPr>
        <w:t>INTERNATION</w:t>
      </w:r>
      <w:r w:rsidR="00951D5E">
        <w:rPr>
          <w:rFonts w:ascii="Helvetica" w:eastAsiaTheme="majorEastAsia" w:hAnsi="Helvetica" w:cstheme="majorBidi"/>
          <w:b/>
          <w:color w:val="6A6A6A"/>
          <w:sz w:val="26"/>
          <w:szCs w:val="26"/>
          <w:shd w:val="clear" w:color="auto" w:fill="FFFFFF"/>
        </w:rPr>
        <w:t>AL</w:t>
      </w:r>
      <w:r w:rsidR="00CC546E">
        <w:rPr>
          <w:rFonts w:ascii="Helvetica" w:eastAsiaTheme="majorEastAsia" w:hAnsi="Helvetica" w:cstheme="majorBidi"/>
          <w:b/>
          <w:color w:val="6A6A6A"/>
          <w:sz w:val="26"/>
          <w:szCs w:val="26"/>
          <w:shd w:val="clear" w:color="auto" w:fill="FFFFFF"/>
        </w:rPr>
        <w:t xml:space="preserve"> SUDAN</w:t>
      </w:r>
      <w:r w:rsidR="008D4833">
        <w:rPr>
          <w:rFonts w:ascii="Helvetica" w:eastAsiaTheme="majorEastAsia" w:hAnsi="Helvetica" w:cstheme="majorBidi"/>
          <w:b/>
          <w:color w:val="6A6A6A"/>
          <w:sz w:val="26"/>
          <w:szCs w:val="26"/>
          <w:shd w:val="clear" w:color="auto" w:fill="FFFFFF"/>
        </w:rPr>
        <w:t xml:space="preserve"> – </w:t>
      </w:r>
      <w:r w:rsidR="00EB77CB">
        <w:rPr>
          <w:rFonts w:ascii="Helvetica" w:eastAsiaTheme="majorEastAsia" w:hAnsi="Helvetica" w:cstheme="majorBidi"/>
          <w:b/>
          <w:color w:val="6A6A6A"/>
          <w:sz w:val="26"/>
          <w:szCs w:val="26"/>
          <w:shd w:val="clear" w:color="auto" w:fill="FFFF00"/>
        </w:rPr>
        <w:t>Red Sea</w:t>
      </w:r>
      <w:r w:rsidR="008D4833" w:rsidRPr="008D4833">
        <w:rPr>
          <w:rFonts w:ascii="Helvetica" w:eastAsiaTheme="majorEastAsia" w:hAnsi="Helvetica" w:cstheme="majorBidi"/>
          <w:b/>
          <w:color w:val="6A6A6A"/>
          <w:sz w:val="26"/>
          <w:szCs w:val="26"/>
          <w:shd w:val="clear" w:color="auto" w:fill="FFFF00"/>
        </w:rPr>
        <w:t xml:space="preserve"> State</w:t>
      </w:r>
    </w:p>
    <w:p w14:paraId="4E145943" w14:textId="77777777" w:rsidR="00814C63" w:rsidRDefault="00814C63" w:rsidP="00814C63">
      <w:pPr>
        <w:pStyle w:val="Heading3"/>
        <w:rPr>
          <w:rFonts w:ascii="Helvetica" w:hAnsi="Helvetica"/>
          <w:b/>
          <w:color w:val="6A6A6A"/>
          <w:sz w:val="26"/>
          <w:szCs w:val="26"/>
          <w:shd w:val="clear" w:color="auto" w:fill="FFFFFF"/>
        </w:rPr>
      </w:pPr>
    </w:p>
    <w:p w14:paraId="080F4881" w14:textId="618BDFC4" w:rsidR="00814C63" w:rsidRDefault="00814C63" w:rsidP="00814C63">
      <w:pPr>
        <w:pStyle w:val="Heading3"/>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World Vision is an international Christian humanitarian organization founded in 1950 with operations in nearly 100 c</w:t>
      </w:r>
      <w:r>
        <w:rPr>
          <w:rFonts w:ascii="Helvetica" w:hAnsi="Helvetica"/>
          <w:b/>
          <w:color w:val="6A6A6A"/>
          <w:sz w:val="26"/>
          <w:szCs w:val="26"/>
          <w:shd w:val="clear" w:color="auto" w:fill="FFFFFF"/>
        </w:rPr>
        <w:t>ountries worldwide.</w:t>
      </w:r>
    </w:p>
    <w:p w14:paraId="4D5D24F3" w14:textId="77777777" w:rsidR="00814C63" w:rsidRDefault="00814C63" w:rsidP="00814C63">
      <w:pPr>
        <w:pStyle w:val="Heading3"/>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 xml:space="preserve">World Vision </w:t>
      </w:r>
      <w:r>
        <w:rPr>
          <w:rFonts w:ascii="Helvetica" w:hAnsi="Helvetica"/>
          <w:b/>
          <w:color w:val="6A6A6A"/>
          <w:sz w:val="26"/>
          <w:szCs w:val="26"/>
          <w:shd w:val="clear" w:color="auto" w:fill="FFFFFF"/>
        </w:rPr>
        <w:t>Sudan has programmes presence</w:t>
      </w:r>
      <w:r w:rsidRPr="00D2405A">
        <w:rPr>
          <w:rFonts w:ascii="Helvetica" w:hAnsi="Helvetica"/>
          <w:b/>
          <w:color w:val="6A6A6A"/>
          <w:sz w:val="26"/>
          <w:szCs w:val="26"/>
          <w:shd w:val="clear" w:color="auto" w:fill="FFFFFF"/>
        </w:rPr>
        <w:t xml:space="preserve"> in South Darfur, </w:t>
      </w:r>
      <w:r>
        <w:rPr>
          <w:rFonts w:ascii="Helvetica" w:hAnsi="Helvetica"/>
          <w:b/>
          <w:color w:val="6A6A6A"/>
          <w:sz w:val="26"/>
          <w:szCs w:val="26"/>
          <w:shd w:val="clear" w:color="auto" w:fill="FFFFFF"/>
        </w:rPr>
        <w:t>East Darfur, South Kordofan, Blue Nile, White Nile, Khartoum and Port Sudan</w:t>
      </w:r>
      <w:r w:rsidRPr="00D2405A">
        <w:rPr>
          <w:rFonts w:ascii="Helvetica" w:hAnsi="Helvetica"/>
          <w:b/>
          <w:color w:val="6A6A6A"/>
          <w:sz w:val="26"/>
          <w:szCs w:val="26"/>
          <w:shd w:val="clear" w:color="auto" w:fill="FFFFFF"/>
        </w:rPr>
        <w:t xml:space="preserve">. </w:t>
      </w:r>
    </w:p>
    <w:p w14:paraId="095F5EF0" w14:textId="77777777" w:rsidR="00814C63" w:rsidRDefault="00814C63" w:rsidP="00814C63">
      <w:pPr>
        <w:pStyle w:val="Heading3"/>
        <w:rPr>
          <w:rFonts w:ascii="Helvetica" w:hAnsi="Helvetica"/>
          <w:b/>
          <w:color w:val="6A6A6A"/>
          <w:sz w:val="26"/>
          <w:szCs w:val="26"/>
          <w:shd w:val="clear" w:color="auto" w:fill="FFFFFF"/>
        </w:rPr>
      </w:pPr>
    </w:p>
    <w:p w14:paraId="2AC9DCCE" w14:textId="77777777" w:rsidR="00814C63" w:rsidRPr="00D2405A" w:rsidRDefault="00814C63" w:rsidP="00814C63">
      <w:pPr>
        <w:pStyle w:val="Heading3"/>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Our interv</w:t>
      </w:r>
      <w:r>
        <w:rPr>
          <w:rFonts w:ascii="Helvetica" w:hAnsi="Helvetica"/>
          <w:b/>
          <w:color w:val="6A6A6A"/>
          <w:sz w:val="26"/>
          <w:szCs w:val="26"/>
          <w:shd w:val="clear" w:color="auto" w:fill="FFFFFF"/>
        </w:rPr>
        <w:t>entions are in E</w:t>
      </w:r>
      <w:r w:rsidRPr="00D2405A">
        <w:rPr>
          <w:rFonts w:ascii="Helvetica" w:hAnsi="Helvetica"/>
          <w:b/>
          <w:color w:val="6A6A6A"/>
          <w:sz w:val="26"/>
          <w:szCs w:val="26"/>
          <w:shd w:val="clear" w:color="auto" w:fill="FFFFFF"/>
        </w:rPr>
        <w:t>ducation,</w:t>
      </w:r>
      <w:r>
        <w:rPr>
          <w:rFonts w:ascii="Helvetica" w:hAnsi="Helvetica"/>
          <w:b/>
          <w:color w:val="6A6A6A"/>
          <w:sz w:val="26"/>
          <w:szCs w:val="26"/>
          <w:shd w:val="clear" w:color="auto" w:fill="FFFFFF"/>
        </w:rPr>
        <w:t xml:space="preserve"> Water Sanitation and Hygiene, H</w:t>
      </w:r>
      <w:r w:rsidRPr="00D2405A">
        <w:rPr>
          <w:rFonts w:ascii="Helvetica" w:hAnsi="Helvetica"/>
          <w:b/>
          <w:color w:val="6A6A6A"/>
          <w:sz w:val="26"/>
          <w:szCs w:val="26"/>
          <w:shd w:val="clear" w:color="auto" w:fill="FFFFFF"/>
        </w:rPr>
        <w:t>ealth a</w:t>
      </w:r>
      <w:r>
        <w:rPr>
          <w:rFonts w:ascii="Helvetica" w:hAnsi="Helvetica"/>
          <w:b/>
          <w:color w:val="6A6A6A"/>
          <w:sz w:val="26"/>
          <w:szCs w:val="26"/>
          <w:shd w:val="clear" w:color="auto" w:fill="FFFFFF"/>
        </w:rPr>
        <w:t>nd Nutrition, Food Assistance, Food Security and sustainable Livelihoods. World Vision</w:t>
      </w:r>
      <w:r w:rsidRPr="00D2405A">
        <w:rPr>
          <w:rFonts w:ascii="Helvetica" w:hAnsi="Helvetica"/>
          <w:b/>
          <w:color w:val="6A6A6A"/>
          <w:sz w:val="26"/>
          <w:szCs w:val="26"/>
          <w:shd w:val="clear" w:color="auto" w:fill="FFFFFF"/>
        </w:rPr>
        <w:t xml:space="preserve"> serve all people regardle</w:t>
      </w:r>
      <w:r>
        <w:rPr>
          <w:rFonts w:ascii="Helvetica" w:hAnsi="Helvetica"/>
          <w:b/>
          <w:color w:val="6A6A6A"/>
          <w:sz w:val="26"/>
          <w:szCs w:val="26"/>
          <w:shd w:val="clear" w:color="auto" w:fill="FFFFFF"/>
        </w:rPr>
        <w:t>ss of religion, race, ethnic</w:t>
      </w:r>
      <w:r w:rsidRPr="00D2405A">
        <w:rPr>
          <w:rFonts w:ascii="Helvetica" w:hAnsi="Helvetica"/>
          <w:b/>
          <w:color w:val="6A6A6A"/>
          <w:sz w:val="26"/>
          <w:szCs w:val="26"/>
          <w:shd w:val="clear" w:color="auto" w:fill="FFFFFF"/>
        </w:rPr>
        <w:t xml:space="preserve"> or gender</w:t>
      </w:r>
      <w:r>
        <w:rPr>
          <w:rFonts w:ascii="Helvetica" w:hAnsi="Helvetica"/>
          <w:b/>
          <w:color w:val="6A6A6A"/>
          <w:sz w:val="26"/>
          <w:szCs w:val="26"/>
          <w:shd w:val="clear" w:color="auto" w:fill="FFFFFF"/>
        </w:rPr>
        <w:t>.</w:t>
      </w:r>
    </w:p>
    <w:p w14:paraId="6658FBBC" w14:textId="77777777" w:rsidR="00CF1E35" w:rsidRPr="00F73FA9" w:rsidRDefault="00CF1E35" w:rsidP="00CF1E35">
      <w:pPr>
        <w:keepNext/>
        <w:outlineLvl w:val="0"/>
        <w:rPr>
          <w:rFonts w:ascii="Lato" w:hAnsi="Lato"/>
          <w:b/>
          <w:u w:val="single"/>
        </w:rPr>
      </w:pPr>
    </w:p>
    <w:p w14:paraId="659029BC" w14:textId="399B9FA4" w:rsidR="008D4833" w:rsidRPr="008D4833" w:rsidRDefault="00587EA2" w:rsidP="00EB77CB">
      <w:pPr>
        <w:pStyle w:val="Heading3"/>
        <w:shd w:val="clear" w:color="auto" w:fill="F7F7F7"/>
        <w:spacing w:before="0" w:after="45" w:line="360" w:lineRule="atLeast"/>
        <w:textAlignment w:val="baseline"/>
        <w:rPr>
          <w:rFonts w:ascii="Helvetica" w:hAnsi="Helvetica"/>
          <w:b/>
          <w:color w:val="6A6A6A"/>
          <w:sz w:val="26"/>
          <w:szCs w:val="26"/>
          <w:shd w:val="clear" w:color="auto" w:fill="FFFFFF"/>
        </w:rPr>
      </w:pPr>
      <w:bookmarkStart w:id="2" w:name="_Hlk124258299"/>
      <w:r w:rsidRPr="008B5C42">
        <w:rPr>
          <w:rFonts w:ascii="Helvetica" w:hAnsi="Helvetica"/>
          <w:b/>
          <w:color w:val="6A6A6A"/>
          <w:sz w:val="26"/>
          <w:szCs w:val="26"/>
          <w:highlight w:val="yellow"/>
          <w:shd w:val="clear" w:color="auto" w:fill="FFFFFF"/>
        </w:rPr>
        <w:t xml:space="preserve">Requisition# </w:t>
      </w:r>
      <w:r w:rsidR="00EB77CB" w:rsidRPr="008B5C42">
        <w:rPr>
          <w:rFonts w:ascii="Helvetica" w:hAnsi="Helvetica"/>
          <w:b/>
          <w:color w:val="6A6A6A"/>
          <w:sz w:val="26"/>
          <w:szCs w:val="26"/>
          <w:highlight w:val="yellow"/>
          <w:shd w:val="clear" w:color="auto" w:fill="FFFFFF"/>
        </w:rPr>
        <w:t>3833261</w:t>
      </w:r>
      <w:r w:rsidR="00EB77CB">
        <w:rPr>
          <w:rFonts w:ascii="Helvetica" w:hAnsi="Helvetica"/>
          <w:b/>
          <w:color w:val="6A6A6A"/>
          <w:sz w:val="26"/>
          <w:szCs w:val="26"/>
          <w:shd w:val="clear" w:color="auto" w:fill="FFFFFF"/>
        </w:rPr>
        <w:t xml:space="preserve"> </w:t>
      </w:r>
      <w:r w:rsidR="00D2405A">
        <w:rPr>
          <w:rFonts w:ascii="Helvetica" w:hAnsi="Helvetica"/>
          <w:b/>
          <w:color w:val="6A6A6A"/>
          <w:sz w:val="26"/>
          <w:szCs w:val="26"/>
          <w:shd w:val="clear" w:color="auto" w:fill="FFFFFF"/>
        </w:rPr>
        <w:t>Invitation to Bid</w:t>
      </w:r>
      <w:r w:rsidR="00F73FA9" w:rsidRPr="00F73FA9">
        <w:rPr>
          <w:rFonts w:ascii="Helvetica" w:hAnsi="Helvetica"/>
          <w:b/>
          <w:color w:val="6A6A6A"/>
          <w:sz w:val="26"/>
          <w:szCs w:val="26"/>
          <w:shd w:val="clear" w:color="auto" w:fill="FFFFFF"/>
        </w:rPr>
        <w:t xml:space="preserve"> for</w:t>
      </w:r>
      <w:bookmarkEnd w:id="2"/>
      <w:r w:rsidR="000037EC">
        <w:rPr>
          <w:rFonts w:ascii="Lato" w:eastAsia="Times New Roman" w:hAnsi="Lato" w:cs="Times New Roman"/>
          <w:b/>
          <w:color w:val="auto"/>
          <w:sz w:val="26"/>
          <w:szCs w:val="26"/>
        </w:rPr>
        <w:t xml:space="preserve"> </w:t>
      </w:r>
      <w:r w:rsidR="00EB77CB" w:rsidRPr="00EB77CB">
        <w:rPr>
          <w:rFonts w:ascii="Helvetica" w:hAnsi="Helvetica"/>
          <w:b/>
          <w:color w:val="6A6A6A"/>
          <w:sz w:val="26"/>
          <w:szCs w:val="26"/>
          <w:shd w:val="clear" w:color="auto" w:fill="FFFFFF"/>
        </w:rPr>
        <w:t>Construction of Desalination Water Station and Water Distribution Points in Port Sudan</w:t>
      </w:r>
    </w:p>
    <w:p w14:paraId="3122F43B" w14:textId="7E5CAB1B" w:rsidR="00D2405A" w:rsidRPr="008D4833" w:rsidRDefault="00D2405A" w:rsidP="00CF1E35">
      <w:pPr>
        <w:rPr>
          <w:rFonts w:ascii="Helvetica" w:eastAsiaTheme="majorEastAsia" w:hAnsi="Helvetica" w:cstheme="majorBidi"/>
          <w:b/>
          <w:color w:val="6A6A6A"/>
          <w:sz w:val="26"/>
          <w:szCs w:val="26"/>
          <w:shd w:val="clear" w:color="auto" w:fill="FFFFFF"/>
        </w:rPr>
      </w:pPr>
    </w:p>
    <w:p w14:paraId="441D2DB5" w14:textId="426CA60C" w:rsidR="00CC546E" w:rsidRPr="00CC546E" w:rsidRDefault="00CC546E" w:rsidP="00CF1E35">
      <w:pPr>
        <w:rPr>
          <w:rFonts w:ascii="Helvetica" w:eastAsiaTheme="majorEastAsia" w:hAnsi="Helvetica" w:cstheme="majorBidi"/>
          <w:b/>
          <w:color w:val="6A6A6A"/>
          <w:sz w:val="26"/>
          <w:szCs w:val="26"/>
          <w:shd w:val="clear" w:color="auto" w:fill="FFFFFF"/>
        </w:rPr>
      </w:pPr>
      <w:r w:rsidRPr="008D4833">
        <w:rPr>
          <w:rFonts w:ascii="Helvetica" w:eastAsiaTheme="majorEastAsia" w:hAnsi="Helvetica" w:cstheme="majorBidi"/>
          <w:b/>
          <w:color w:val="6A6A6A"/>
          <w:sz w:val="26"/>
          <w:szCs w:val="26"/>
          <w:shd w:val="clear" w:color="auto" w:fill="FFFFFF"/>
        </w:rPr>
        <w:t>Start Date for Advertisement</w:t>
      </w:r>
      <w:r>
        <w:rPr>
          <w:rFonts w:ascii="Helvetica" w:eastAsiaTheme="majorEastAsia" w:hAnsi="Helvetica" w:cstheme="majorBidi"/>
          <w:b/>
          <w:color w:val="6A6A6A"/>
          <w:sz w:val="26"/>
          <w:szCs w:val="26"/>
          <w:shd w:val="clear" w:color="auto" w:fill="FFFFFF"/>
        </w:rPr>
        <w:t xml:space="preserve">: </w:t>
      </w:r>
      <w:r w:rsidR="00EB77CB">
        <w:rPr>
          <w:rFonts w:ascii="Helvetica" w:eastAsiaTheme="majorEastAsia" w:hAnsi="Helvetica" w:cstheme="majorBidi"/>
          <w:b/>
          <w:color w:val="6A6A6A"/>
          <w:sz w:val="26"/>
          <w:szCs w:val="26"/>
          <w:shd w:val="clear" w:color="auto" w:fill="FFFF00"/>
        </w:rPr>
        <w:t>15</w:t>
      </w:r>
      <w:r w:rsidR="00EB77CB" w:rsidRPr="00EB77CB">
        <w:rPr>
          <w:rFonts w:ascii="Helvetica" w:eastAsiaTheme="majorEastAsia" w:hAnsi="Helvetica" w:cstheme="majorBidi"/>
          <w:b/>
          <w:color w:val="6A6A6A"/>
          <w:sz w:val="26"/>
          <w:szCs w:val="26"/>
          <w:shd w:val="clear" w:color="auto" w:fill="FFFF00"/>
          <w:vertAlign w:val="superscript"/>
        </w:rPr>
        <w:t>th</w:t>
      </w:r>
      <w:r w:rsidR="00EB77CB">
        <w:rPr>
          <w:rFonts w:ascii="Helvetica" w:eastAsiaTheme="majorEastAsia" w:hAnsi="Helvetica" w:cstheme="majorBidi"/>
          <w:b/>
          <w:color w:val="6A6A6A"/>
          <w:sz w:val="26"/>
          <w:szCs w:val="26"/>
          <w:shd w:val="clear" w:color="auto" w:fill="FFFF00"/>
        </w:rPr>
        <w:t xml:space="preserve"> January 2026</w:t>
      </w:r>
    </w:p>
    <w:p w14:paraId="6F240663" w14:textId="77132BCA" w:rsidR="00CC546E" w:rsidRPr="00CC546E" w:rsidRDefault="00CC546E" w:rsidP="00CF1E35">
      <w:pPr>
        <w:rPr>
          <w:rFonts w:ascii="Helvetica" w:eastAsiaTheme="majorEastAsia" w:hAnsi="Helvetica" w:cstheme="majorBidi"/>
          <w:b/>
          <w:color w:val="6A6A6A"/>
          <w:sz w:val="26"/>
          <w:szCs w:val="26"/>
          <w:shd w:val="clear" w:color="auto" w:fill="FFFFFF"/>
        </w:rPr>
      </w:pPr>
    </w:p>
    <w:p w14:paraId="3583E543" w14:textId="004D7062" w:rsidR="00CC546E" w:rsidRPr="00CC546E" w:rsidRDefault="008D4833" w:rsidP="00CF1E35">
      <w:pPr>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End Date for</w:t>
      </w:r>
      <w:r w:rsidR="00CC546E">
        <w:rPr>
          <w:rFonts w:ascii="Helvetica" w:eastAsiaTheme="majorEastAsia" w:hAnsi="Helvetica" w:cstheme="majorBidi"/>
          <w:b/>
          <w:color w:val="6A6A6A"/>
          <w:sz w:val="26"/>
          <w:szCs w:val="26"/>
          <w:shd w:val="clear" w:color="auto" w:fill="FFFFFF"/>
        </w:rPr>
        <w:t xml:space="preserve"> </w:t>
      </w:r>
      <w:r w:rsidR="00CC546E" w:rsidRPr="00CC546E">
        <w:rPr>
          <w:rFonts w:ascii="Helvetica" w:eastAsiaTheme="majorEastAsia" w:hAnsi="Helvetica" w:cstheme="majorBidi"/>
          <w:b/>
          <w:color w:val="6A6A6A"/>
          <w:sz w:val="26"/>
          <w:szCs w:val="26"/>
          <w:shd w:val="clear" w:color="auto" w:fill="FFFFFF"/>
        </w:rPr>
        <w:t>Advertisement</w:t>
      </w:r>
      <w:r w:rsidR="00CC546E">
        <w:rPr>
          <w:rFonts w:ascii="Helvetica" w:eastAsiaTheme="majorEastAsia" w:hAnsi="Helvetica" w:cstheme="majorBidi"/>
          <w:b/>
          <w:color w:val="6A6A6A"/>
          <w:sz w:val="26"/>
          <w:szCs w:val="26"/>
          <w:shd w:val="clear" w:color="auto" w:fill="FFFFFF"/>
        </w:rPr>
        <w:t xml:space="preserve">: </w:t>
      </w:r>
      <w:r w:rsidR="00EB77CB">
        <w:rPr>
          <w:rFonts w:ascii="Helvetica" w:eastAsiaTheme="majorEastAsia" w:hAnsi="Helvetica" w:cstheme="majorBidi"/>
          <w:b/>
          <w:color w:val="6A6A6A"/>
          <w:sz w:val="26"/>
          <w:szCs w:val="26"/>
          <w:shd w:val="clear" w:color="auto" w:fill="FFFF00"/>
        </w:rPr>
        <w:t>20</w:t>
      </w:r>
      <w:r w:rsidR="005A01E8" w:rsidRPr="00814C63">
        <w:rPr>
          <w:rFonts w:ascii="Helvetica" w:eastAsiaTheme="majorEastAsia" w:hAnsi="Helvetica" w:cstheme="majorBidi"/>
          <w:b/>
          <w:color w:val="6A6A6A"/>
          <w:sz w:val="26"/>
          <w:szCs w:val="26"/>
          <w:shd w:val="clear" w:color="auto" w:fill="FFFF00"/>
          <w:vertAlign w:val="superscript"/>
        </w:rPr>
        <w:t>th</w:t>
      </w:r>
      <w:r w:rsidR="00EB77CB">
        <w:rPr>
          <w:rFonts w:ascii="Helvetica" w:eastAsiaTheme="majorEastAsia" w:hAnsi="Helvetica" w:cstheme="majorBidi"/>
          <w:b/>
          <w:color w:val="6A6A6A"/>
          <w:sz w:val="26"/>
          <w:szCs w:val="26"/>
          <w:shd w:val="clear" w:color="auto" w:fill="FFFF00"/>
        </w:rPr>
        <w:t xml:space="preserve"> January 2026</w:t>
      </w:r>
      <w:r w:rsidR="008B5C42">
        <w:rPr>
          <w:rFonts w:ascii="Helvetica" w:eastAsiaTheme="majorEastAsia" w:hAnsi="Helvetica" w:cstheme="majorBidi"/>
          <w:b/>
          <w:color w:val="6A6A6A"/>
          <w:sz w:val="26"/>
          <w:szCs w:val="26"/>
          <w:shd w:val="clear" w:color="auto" w:fill="FFFF00"/>
        </w:rPr>
        <w:t xml:space="preserve"> </w:t>
      </w:r>
    </w:p>
    <w:p w14:paraId="2AECBA75" w14:textId="6D1C728C" w:rsidR="00814C63" w:rsidRDefault="00814C63" w:rsidP="00814C63">
      <w:pPr>
        <w:rPr>
          <w:rFonts w:ascii="Helvetica" w:eastAsiaTheme="majorEastAsia" w:hAnsi="Helvetica"/>
          <w:b/>
          <w:color w:val="6A6A6A"/>
          <w:sz w:val="26"/>
          <w:szCs w:val="26"/>
          <w:shd w:val="clear" w:color="auto" w:fill="FFFFFF"/>
        </w:rPr>
      </w:pPr>
    </w:p>
    <w:p w14:paraId="0A07F16F" w14:textId="77777777" w:rsidR="002A006A" w:rsidRDefault="00814C63" w:rsidP="002A006A">
      <w:pPr>
        <w:pStyle w:val="Heading3"/>
        <w:jc w:val="both"/>
        <w:rPr>
          <w:rFonts w:ascii="Helvetica" w:hAnsi="Helvetica"/>
          <w:b/>
          <w:color w:val="6A6A6A"/>
          <w:sz w:val="26"/>
          <w:szCs w:val="26"/>
          <w:shd w:val="clear" w:color="auto" w:fill="FFFFFF"/>
        </w:rPr>
      </w:pPr>
      <w:r>
        <w:rPr>
          <w:rFonts w:ascii="Helvetica" w:hAnsi="Helvetica"/>
          <w:b/>
          <w:color w:val="6A6A6A"/>
          <w:sz w:val="26"/>
          <w:szCs w:val="26"/>
          <w:shd w:val="clear" w:color="auto" w:fill="FFFFFF"/>
        </w:rPr>
        <w:t>Working Days: Sunday – Thursday during working hours 8:00 AM – 5:00 PM</w:t>
      </w:r>
      <w:r w:rsidRPr="008D4833">
        <w:rPr>
          <w:rFonts w:ascii="Helvetica" w:hAnsi="Helvetica"/>
          <w:b/>
          <w:color w:val="6A6A6A"/>
          <w:sz w:val="26"/>
          <w:szCs w:val="26"/>
          <w:shd w:val="clear" w:color="auto" w:fill="FFFFFF"/>
        </w:rPr>
        <w:t>.</w:t>
      </w:r>
    </w:p>
    <w:p w14:paraId="6DF64F39" w14:textId="77777777" w:rsidR="002A006A" w:rsidRDefault="002A006A" w:rsidP="002A006A">
      <w:pPr>
        <w:rPr>
          <w:rFonts w:ascii="Helvetica" w:eastAsiaTheme="majorEastAsia" w:hAnsi="Helvetica"/>
          <w:b/>
          <w:color w:val="6A6A6A"/>
          <w:sz w:val="26"/>
          <w:szCs w:val="26"/>
          <w:shd w:val="clear" w:color="auto" w:fill="FFFFFF"/>
        </w:rPr>
      </w:pPr>
    </w:p>
    <w:p w14:paraId="71C4D743" w14:textId="27832A31" w:rsidR="002A006A" w:rsidRDefault="002A006A" w:rsidP="002A006A">
      <w:pPr>
        <w:rPr>
          <w:rStyle w:val="Hyperlink"/>
          <w:rFonts w:ascii="Helvetica" w:hAnsi="Helvetica"/>
          <w:b/>
          <w:sz w:val="26"/>
          <w:szCs w:val="26"/>
          <w:u w:val="none"/>
          <w:shd w:val="clear" w:color="auto" w:fill="FFFFFF"/>
        </w:rPr>
      </w:pPr>
      <w:r w:rsidRPr="008D4833">
        <w:rPr>
          <w:rFonts w:ascii="Helvetica" w:eastAsiaTheme="majorEastAsia" w:hAnsi="Helvetica"/>
          <w:b/>
          <w:color w:val="6A6A6A"/>
          <w:sz w:val="26"/>
          <w:szCs w:val="26"/>
          <w:shd w:val="clear" w:color="auto" w:fill="FFFFFF"/>
        </w:rPr>
        <w:t xml:space="preserve">Interested Bidders are requested to </w:t>
      </w:r>
      <w:r>
        <w:rPr>
          <w:rFonts w:ascii="Helvetica" w:hAnsi="Helvetica"/>
          <w:b/>
          <w:color w:val="6A6A6A"/>
          <w:sz w:val="26"/>
          <w:szCs w:val="26"/>
          <w:shd w:val="clear" w:color="auto" w:fill="FFFFFF"/>
        </w:rPr>
        <w:t xml:space="preserve">submit sealed tenders in the Tender Box in each designated World Vision Sudan field Offices or send scanned complete tendering documents via this </w:t>
      </w:r>
      <w:r w:rsidRPr="00814C63">
        <w:rPr>
          <w:rStyle w:val="Hyperlink"/>
          <w:rFonts w:ascii="Helvetica" w:hAnsi="Helvetica"/>
          <w:b/>
          <w:sz w:val="26"/>
          <w:szCs w:val="26"/>
          <w:u w:val="none"/>
          <w:shd w:val="clear" w:color="auto" w:fill="FFFFFF"/>
        </w:rPr>
        <w:t xml:space="preserve">Email: </w:t>
      </w:r>
      <w:hyperlink r:id="rId12" w:history="1">
        <w:r w:rsidRPr="00814C63">
          <w:rPr>
            <w:rStyle w:val="Hyperlink"/>
            <w:rFonts w:ascii="Helvetica" w:hAnsi="Helvetica"/>
            <w:b/>
            <w:sz w:val="26"/>
            <w:szCs w:val="26"/>
            <w:u w:val="none"/>
            <w:shd w:val="clear" w:color="auto" w:fill="FFFFFF"/>
          </w:rPr>
          <w:t>SCM_Sudan@wvi.org</w:t>
        </w:r>
      </w:hyperlink>
    </w:p>
    <w:p w14:paraId="7AD282CA" w14:textId="77777777" w:rsidR="002A006A" w:rsidRDefault="002A006A" w:rsidP="002A006A">
      <w:pPr>
        <w:pStyle w:val="Heading3"/>
        <w:jc w:val="both"/>
        <w:rPr>
          <w:rFonts w:ascii="Helvetica" w:hAnsi="Helvetica"/>
          <w:b/>
          <w:color w:val="6A6A6A"/>
          <w:sz w:val="26"/>
          <w:szCs w:val="26"/>
          <w:shd w:val="clear" w:color="auto" w:fill="FFFFFF"/>
        </w:rPr>
      </w:pPr>
    </w:p>
    <w:p w14:paraId="14AD7E56" w14:textId="7EF575A9" w:rsidR="002A006A" w:rsidRDefault="002A006A" w:rsidP="002A006A">
      <w:pPr>
        <w:pStyle w:val="Heading3"/>
        <w:jc w:val="both"/>
        <w:rPr>
          <w:rFonts w:ascii="Helvetica" w:hAnsi="Helvetica"/>
          <w:b/>
          <w:color w:val="6A6A6A"/>
          <w:sz w:val="26"/>
          <w:szCs w:val="26"/>
          <w:shd w:val="clear" w:color="auto" w:fill="FFFFFF"/>
        </w:rPr>
      </w:pPr>
      <w:r w:rsidRPr="008D4833">
        <w:rPr>
          <w:rFonts w:ascii="Helvetica" w:hAnsi="Helvetica"/>
          <w:b/>
          <w:color w:val="6A6A6A"/>
          <w:sz w:val="26"/>
          <w:szCs w:val="26"/>
          <w:shd w:val="clear" w:color="auto" w:fill="FFFFFF"/>
        </w:rPr>
        <w:t xml:space="preserve">Properly completed Bid documents </w:t>
      </w:r>
      <w:r>
        <w:rPr>
          <w:rFonts w:ascii="Helvetica" w:hAnsi="Helvetica"/>
          <w:b/>
          <w:color w:val="6A6A6A"/>
          <w:sz w:val="26"/>
          <w:szCs w:val="26"/>
          <w:shd w:val="clear" w:color="auto" w:fill="FFFFFF"/>
        </w:rPr>
        <w:t>to be submit in</w:t>
      </w:r>
      <w:r w:rsidRPr="008D4833">
        <w:rPr>
          <w:rFonts w:ascii="Helvetica" w:hAnsi="Helvetica"/>
          <w:b/>
          <w:color w:val="6A6A6A"/>
          <w:sz w:val="26"/>
          <w:szCs w:val="26"/>
          <w:shd w:val="clear" w:color="auto" w:fill="FFFFFF"/>
        </w:rPr>
        <w:t xml:space="preserve"> </w:t>
      </w:r>
      <w:r>
        <w:rPr>
          <w:rFonts w:ascii="Helvetica" w:hAnsi="Helvetica"/>
          <w:b/>
          <w:color w:val="6A6A6A"/>
          <w:sz w:val="26"/>
          <w:szCs w:val="26"/>
          <w:shd w:val="clear" w:color="auto" w:fill="FFFFFF"/>
        </w:rPr>
        <w:t>sealed envelopes clearly marked</w:t>
      </w:r>
      <w:r w:rsidR="008B5C42">
        <w:rPr>
          <w:rFonts w:ascii="Helvetica" w:hAnsi="Helvetica"/>
          <w:b/>
          <w:color w:val="6A6A6A"/>
          <w:sz w:val="26"/>
          <w:szCs w:val="26"/>
          <w:shd w:val="clear" w:color="auto" w:fill="FFFFFF"/>
        </w:rPr>
        <w:t xml:space="preserve"> </w:t>
      </w:r>
      <w:r w:rsidR="008B5C42" w:rsidRPr="008D4833">
        <w:rPr>
          <w:rFonts w:ascii="Helvetica" w:hAnsi="Helvetica"/>
          <w:b/>
          <w:color w:val="6A6A6A"/>
          <w:sz w:val="26"/>
          <w:szCs w:val="26"/>
          <w:shd w:val="clear" w:color="auto" w:fill="FFFFFF"/>
        </w:rPr>
        <w:t>“</w:t>
      </w:r>
      <w:r w:rsidR="008B5C42" w:rsidRPr="008B5C42">
        <w:rPr>
          <w:rFonts w:ascii="Helvetica" w:hAnsi="Helvetica"/>
          <w:b/>
          <w:color w:val="6A6A6A"/>
          <w:sz w:val="26"/>
          <w:szCs w:val="26"/>
          <w:highlight w:val="yellow"/>
          <w:shd w:val="clear" w:color="auto" w:fill="FFFFFF"/>
        </w:rPr>
        <w:t>Construction</w:t>
      </w:r>
      <w:r w:rsidR="008B5C42" w:rsidRPr="008B5C42">
        <w:rPr>
          <w:rFonts w:ascii="Helvetica" w:hAnsi="Helvetica"/>
          <w:b/>
          <w:color w:val="6A6A6A"/>
          <w:sz w:val="26"/>
          <w:szCs w:val="26"/>
          <w:highlight w:val="yellow"/>
          <w:shd w:val="clear" w:color="auto" w:fill="FFFFFF"/>
        </w:rPr>
        <w:t xml:space="preserve"> of Desalination Water Station and Water Distribution Points in Port Sudan</w:t>
      </w:r>
      <w:r w:rsidR="008B5C42">
        <w:rPr>
          <w:rFonts w:ascii="Helvetica" w:hAnsi="Helvetica"/>
          <w:b/>
          <w:color w:val="6A6A6A"/>
          <w:sz w:val="26"/>
          <w:szCs w:val="26"/>
          <w:shd w:val="clear" w:color="auto" w:fill="FFFF00"/>
        </w:rPr>
        <w:t>, Red Sea State</w:t>
      </w:r>
      <w:r>
        <w:rPr>
          <w:rFonts w:ascii="Helvetica" w:hAnsi="Helvetica"/>
          <w:b/>
          <w:color w:val="6A6A6A"/>
          <w:sz w:val="26"/>
          <w:szCs w:val="26"/>
          <w:shd w:val="clear" w:color="auto" w:fill="FFFFFF"/>
        </w:rPr>
        <w:t xml:space="preserve">” </w:t>
      </w:r>
    </w:p>
    <w:p w14:paraId="5ED46C4D" w14:textId="77777777" w:rsidR="002A006A" w:rsidRDefault="002A006A" w:rsidP="002A006A">
      <w:pPr>
        <w:pStyle w:val="Heading3"/>
        <w:jc w:val="both"/>
        <w:rPr>
          <w:rFonts w:ascii="Helvetica" w:hAnsi="Helvetica"/>
          <w:b/>
          <w:color w:val="6A6A6A"/>
          <w:sz w:val="26"/>
          <w:szCs w:val="26"/>
          <w:shd w:val="clear" w:color="auto" w:fill="FFFFFF"/>
        </w:rPr>
      </w:pPr>
    </w:p>
    <w:p w14:paraId="5E8E8468" w14:textId="77777777" w:rsidR="00417000" w:rsidRDefault="002A006A" w:rsidP="00002D1B">
      <w:pPr>
        <w:pStyle w:val="Heading3"/>
        <w:numPr>
          <w:ilvl w:val="0"/>
          <w:numId w:val="12"/>
        </w:numPr>
        <w:jc w:val="both"/>
        <w:rPr>
          <w:rFonts w:ascii="Helvetica" w:hAnsi="Helvetica"/>
          <w:b/>
          <w:color w:val="6A6A6A"/>
          <w:sz w:val="26"/>
          <w:szCs w:val="26"/>
          <w:shd w:val="clear" w:color="auto" w:fill="FFFFFF"/>
        </w:rPr>
      </w:pPr>
      <w:r>
        <w:rPr>
          <w:rFonts w:ascii="Helvetica" w:hAnsi="Helvetica"/>
          <w:b/>
          <w:color w:val="6A6A6A"/>
          <w:sz w:val="26"/>
          <w:szCs w:val="26"/>
          <w:shd w:val="clear" w:color="auto" w:fill="FFFFFF"/>
        </w:rPr>
        <w:t>Address your Bid to</w:t>
      </w:r>
      <w:r w:rsidRPr="008D4833">
        <w:rPr>
          <w:rFonts w:ascii="Helvetica" w:hAnsi="Helvetica"/>
          <w:b/>
          <w:color w:val="6A6A6A"/>
          <w:sz w:val="26"/>
          <w:szCs w:val="26"/>
          <w:shd w:val="clear" w:color="auto" w:fill="FFFFFF"/>
        </w:rPr>
        <w:t>:</w:t>
      </w:r>
      <w:r w:rsidR="00417000">
        <w:rPr>
          <w:rFonts w:ascii="Helvetica" w:hAnsi="Helvetica"/>
          <w:b/>
          <w:color w:val="6A6A6A"/>
          <w:sz w:val="26"/>
          <w:szCs w:val="26"/>
          <w:shd w:val="clear" w:color="auto" w:fill="FFFFFF"/>
        </w:rPr>
        <w:t xml:space="preserve"> </w:t>
      </w:r>
    </w:p>
    <w:p w14:paraId="28932B93" w14:textId="77777777" w:rsidR="008B5C42" w:rsidRDefault="008B5C42" w:rsidP="002A006A">
      <w:pPr>
        <w:pStyle w:val="Heading3"/>
        <w:jc w:val="both"/>
        <w:rPr>
          <w:rFonts w:ascii="Helvetica" w:hAnsi="Helvetica"/>
          <w:b/>
          <w:color w:val="6A6A6A"/>
          <w:sz w:val="26"/>
          <w:szCs w:val="26"/>
          <w:shd w:val="clear" w:color="auto" w:fill="FFFFFF"/>
        </w:rPr>
      </w:pPr>
    </w:p>
    <w:p w14:paraId="5BA9037F" w14:textId="3353954B" w:rsidR="002A006A" w:rsidRDefault="002A006A" w:rsidP="002A006A">
      <w:pPr>
        <w:pStyle w:val="Heading3"/>
        <w:jc w:val="both"/>
        <w:rPr>
          <w:rFonts w:ascii="Helvetica" w:hAnsi="Helvetica"/>
          <w:b/>
          <w:color w:val="6A6A6A"/>
          <w:sz w:val="26"/>
          <w:szCs w:val="26"/>
          <w:shd w:val="clear" w:color="auto" w:fill="FFFFFF"/>
        </w:rPr>
      </w:pPr>
      <w:r w:rsidRPr="008D4833">
        <w:rPr>
          <w:rFonts w:ascii="Helvetica" w:hAnsi="Helvetica"/>
          <w:b/>
          <w:color w:val="6A6A6A"/>
          <w:sz w:val="26"/>
          <w:szCs w:val="26"/>
          <w:shd w:val="clear" w:color="auto" w:fill="FFFFFF"/>
        </w:rPr>
        <w:t>The Chairperson</w:t>
      </w:r>
      <w:r w:rsidR="00417000">
        <w:rPr>
          <w:rFonts w:ascii="Helvetica" w:hAnsi="Helvetica"/>
          <w:b/>
          <w:color w:val="6A6A6A"/>
          <w:sz w:val="26"/>
          <w:szCs w:val="26"/>
          <w:shd w:val="clear" w:color="auto" w:fill="FFFFFF"/>
        </w:rPr>
        <w:t xml:space="preserve">, </w:t>
      </w:r>
      <w:r>
        <w:rPr>
          <w:rFonts w:ascii="Helvetica" w:hAnsi="Helvetica"/>
          <w:b/>
          <w:color w:val="6A6A6A"/>
          <w:sz w:val="26"/>
          <w:szCs w:val="26"/>
          <w:shd w:val="clear" w:color="auto" w:fill="FFFFFF"/>
        </w:rPr>
        <w:t>Procurement</w:t>
      </w:r>
      <w:r w:rsidRPr="008D4833">
        <w:rPr>
          <w:rFonts w:ascii="Helvetica" w:hAnsi="Helvetica"/>
          <w:b/>
          <w:color w:val="6A6A6A"/>
          <w:sz w:val="26"/>
          <w:szCs w:val="26"/>
          <w:shd w:val="clear" w:color="auto" w:fill="FFFFFF"/>
        </w:rPr>
        <w:t xml:space="preserve"> Committee</w:t>
      </w:r>
      <w:r>
        <w:rPr>
          <w:rFonts w:ascii="Helvetica" w:hAnsi="Helvetica"/>
          <w:b/>
          <w:color w:val="6A6A6A"/>
          <w:sz w:val="26"/>
          <w:szCs w:val="26"/>
          <w:shd w:val="clear" w:color="auto" w:fill="FFFFFF"/>
        </w:rPr>
        <w:t>, World Vision International Sudan</w:t>
      </w:r>
    </w:p>
    <w:p w14:paraId="71B5EB10" w14:textId="77777777" w:rsidR="00417000" w:rsidRPr="00417000" w:rsidRDefault="00417000" w:rsidP="00417000"/>
    <w:p w14:paraId="66586E8E" w14:textId="3BB96C8E" w:rsidR="002A006A" w:rsidRDefault="002A006A" w:rsidP="002A006A">
      <w:pPr>
        <w:pStyle w:val="Heading3"/>
        <w:jc w:val="both"/>
        <w:rPr>
          <w:rFonts w:ascii="Helvetica" w:hAnsi="Helvetica"/>
          <w:b/>
          <w:color w:val="6A6A6A"/>
          <w:sz w:val="26"/>
          <w:szCs w:val="26"/>
          <w:shd w:val="clear" w:color="auto" w:fill="FFFFFF"/>
        </w:rPr>
      </w:pPr>
      <w:r w:rsidRPr="00D2405A">
        <w:rPr>
          <w:rFonts w:ascii="Helvetica" w:hAnsi="Helvetica"/>
          <w:b/>
          <w:color w:val="6A6A6A"/>
          <w:sz w:val="26"/>
          <w:szCs w:val="26"/>
          <w:shd w:val="clear" w:color="auto" w:fill="FFFFFF"/>
        </w:rPr>
        <w:t>World Vis</w:t>
      </w:r>
      <w:r w:rsidR="008B5C42">
        <w:rPr>
          <w:rFonts w:ascii="Helvetica" w:hAnsi="Helvetica"/>
          <w:b/>
          <w:color w:val="6A6A6A"/>
          <w:sz w:val="26"/>
          <w:szCs w:val="26"/>
          <w:shd w:val="clear" w:color="auto" w:fill="FFFFFF"/>
        </w:rPr>
        <w:t>ion International Sudan</w:t>
      </w:r>
      <w:r>
        <w:rPr>
          <w:rFonts w:ascii="Helvetica" w:hAnsi="Helvetica"/>
          <w:b/>
          <w:color w:val="6A6A6A"/>
          <w:sz w:val="26"/>
          <w:szCs w:val="26"/>
          <w:shd w:val="clear" w:color="auto" w:fill="FFFFFF"/>
        </w:rPr>
        <w:t xml:space="preserve"> invites interested and</w:t>
      </w:r>
      <w:r w:rsidRPr="00D2405A">
        <w:rPr>
          <w:rFonts w:ascii="Helvetica" w:hAnsi="Helvetica"/>
          <w:b/>
          <w:color w:val="6A6A6A"/>
          <w:sz w:val="26"/>
          <w:szCs w:val="26"/>
          <w:shd w:val="clear" w:color="auto" w:fill="FFFFFF"/>
        </w:rPr>
        <w:t xml:space="preserve"> competent vendors to </w:t>
      </w:r>
      <w:r>
        <w:rPr>
          <w:rFonts w:ascii="Helvetica" w:hAnsi="Helvetica"/>
          <w:b/>
          <w:color w:val="6A6A6A"/>
          <w:sz w:val="26"/>
          <w:szCs w:val="26"/>
          <w:shd w:val="clear" w:color="auto" w:fill="FFFFFF"/>
        </w:rPr>
        <w:t>participate in competitive bidding for below item</w:t>
      </w:r>
    </w:p>
    <w:p w14:paraId="699621B0" w14:textId="77777777" w:rsidR="002A006A" w:rsidRPr="00D2405A" w:rsidRDefault="002A006A" w:rsidP="002A006A"/>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230"/>
        <w:gridCol w:w="810"/>
        <w:gridCol w:w="720"/>
        <w:gridCol w:w="3960"/>
      </w:tblGrid>
      <w:tr w:rsidR="002A006A" w:rsidRPr="00F73FA9" w14:paraId="543FB70D" w14:textId="77777777" w:rsidTr="00EF01F6">
        <w:trPr>
          <w:trHeight w:val="463"/>
        </w:trPr>
        <w:tc>
          <w:tcPr>
            <w:tcW w:w="990" w:type="dxa"/>
          </w:tcPr>
          <w:p w14:paraId="3F97508D" w14:textId="77777777" w:rsidR="002A006A" w:rsidRPr="00D2405A" w:rsidRDefault="002A006A" w:rsidP="00EF01F6">
            <w:pPr>
              <w:jc w:val="center"/>
              <w:rPr>
                <w:rFonts w:ascii="Helvetica" w:eastAsiaTheme="majorEastAsia" w:hAnsi="Helvetica" w:cstheme="majorBidi"/>
                <w:b/>
                <w:color w:val="6A6A6A"/>
                <w:sz w:val="26"/>
                <w:szCs w:val="26"/>
                <w:shd w:val="clear" w:color="auto" w:fill="FFFFFF"/>
              </w:rPr>
            </w:pPr>
            <w:r w:rsidRPr="00D2405A">
              <w:rPr>
                <w:rFonts w:ascii="Helvetica" w:eastAsiaTheme="majorEastAsia" w:hAnsi="Helvetica" w:cstheme="majorBidi"/>
                <w:b/>
                <w:color w:val="6A6A6A"/>
                <w:sz w:val="26"/>
                <w:szCs w:val="26"/>
                <w:shd w:val="clear" w:color="auto" w:fill="FFFFFF"/>
              </w:rPr>
              <w:lastRenderedPageBreak/>
              <w:t>S</w:t>
            </w:r>
            <w:r>
              <w:rPr>
                <w:rFonts w:ascii="Helvetica" w:eastAsiaTheme="majorEastAsia" w:hAnsi="Helvetica" w:cstheme="majorBidi"/>
                <w:b/>
                <w:color w:val="6A6A6A"/>
                <w:sz w:val="26"/>
                <w:szCs w:val="26"/>
                <w:shd w:val="clear" w:color="auto" w:fill="FFFFFF"/>
              </w:rPr>
              <w:t>/</w:t>
            </w:r>
            <w:r w:rsidRPr="00D2405A">
              <w:rPr>
                <w:rFonts w:ascii="Helvetica" w:eastAsiaTheme="majorEastAsia" w:hAnsi="Helvetica" w:cstheme="majorBidi"/>
                <w:b/>
                <w:color w:val="6A6A6A"/>
                <w:sz w:val="26"/>
                <w:szCs w:val="26"/>
                <w:shd w:val="clear" w:color="auto" w:fill="FFFFFF"/>
              </w:rPr>
              <w:t>N</w:t>
            </w:r>
            <w:r>
              <w:rPr>
                <w:rFonts w:ascii="Helvetica" w:eastAsiaTheme="majorEastAsia" w:hAnsi="Helvetica" w:cstheme="majorBidi"/>
                <w:b/>
                <w:color w:val="6A6A6A"/>
                <w:sz w:val="26"/>
                <w:szCs w:val="26"/>
                <w:shd w:val="clear" w:color="auto" w:fill="FFFFFF"/>
              </w:rPr>
              <w:t>O</w:t>
            </w:r>
          </w:p>
        </w:tc>
        <w:tc>
          <w:tcPr>
            <w:tcW w:w="4230" w:type="dxa"/>
          </w:tcPr>
          <w:p w14:paraId="2AFA157A" w14:textId="77777777" w:rsidR="002A006A" w:rsidRPr="00D2405A" w:rsidRDefault="002A006A" w:rsidP="00EF01F6">
            <w:pPr>
              <w:jc w:val="center"/>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Item Description</w:t>
            </w:r>
          </w:p>
        </w:tc>
        <w:tc>
          <w:tcPr>
            <w:tcW w:w="810" w:type="dxa"/>
          </w:tcPr>
          <w:p w14:paraId="5716C482" w14:textId="77777777" w:rsidR="002A006A" w:rsidRPr="00D2405A" w:rsidRDefault="002A006A" w:rsidP="00EF01F6">
            <w:pPr>
              <w:jc w:val="center"/>
              <w:rPr>
                <w:rFonts w:ascii="Helvetica" w:eastAsiaTheme="majorEastAsia" w:hAnsi="Helvetica" w:cstheme="majorBidi"/>
                <w:b/>
                <w:color w:val="6A6A6A"/>
                <w:sz w:val="26"/>
                <w:szCs w:val="26"/>
                <w:shd w:val="clear" w:color="auto" w:fill="FFFFFF"/>
              </w:rPr>
            </w:pPr>
            <w:r w:rsidRPr="00D2405A">
              <w:rPr>
                <w:rFonts w:ascii="Helvetica" w:eastAsiaTheme="majorEastAsia" w:hAnsi="Helvetica" w:cstheme="majorBidi"/>
                <w:b/>
                <w:color w:val="6A6A6A"/>
                <w:sz w:val="26"/>
                <w:szCs w:val="26"/>
                <w:shd w:val="clear" w:color="auto" w:fill="FFFFFF"/>
              </w:rPr>
              <w:t>Unit</w:t>
            </w:r>
          </w:p>
        </w:tc>
        <w:tc>
          <w:tcPr>
            <w:tcW w:w="720" w:type="dxa"/>
          </w:tcPr>
          <w:p w14:paraId="1F7D8B3E" w14:textId="77777777" w:rsidR="002A006A" w:rsidRPr="00D2405A" w:rsidRDefault="002A006A" w:rsidP="00EF01F6">
            <w:pPr>
              <w:jc w:val="center"/>
              <w:rPr>
                <w:rFonts w:ascii="Helvetica" w:eastAsiaTheme="majorEastAsia" w:hAnsi="Helvetica" w:cstheme="majorBidi"/>
                <w:b/>
                <w:color w:val="6A6A6A"/>
                <w:sz w:val="26"/>
                <w:szCs w:val="26"/>
                <w:shd w:val="clear" w:color="auto" w:fill="FFFFFF"/>
              </w:rPr>
            </w:pPr>
            <w:r w:rsidRPr="00D2405A">
              <w:rPr>
                <w:rFonts w:ascii="Helvetica" w:eastAsiaTheme="majorEastAsia" w:hAnsi="Helvetica" w:cstheme="majorBidi"/>
                <w:b/>
                <w:color w:val="6A6A6A"/>
                <w:sz w:val="26"/>
                <w:szCs w:val="26"/>
                <w:shd w:val="clear" w:color="auto" w:fill="FFFFFF"/>
              </w:rPr>
              <w:t>Q</w:t>
            </w:r>
            <w:r>
              <w:rPr>
                <w:rFonts w:ascii="Helvetica" w:eastAsiaTheme="majorEastAsia" w:hAnsi="Helvetica" w:cstheme="majorBidi"/>
                <w:b/>
                <w:color w:val="6A6A6A"/>
                <w:sz w:val="26"/>
                <w:szCs w:val="26"/>
                <w:shd w:val="clear" w:color="auto" w:fill="FFFFFF"/>
              </w:rPr>
              <w:t>ty</w:t>
            </w:r>
          </w:p>
        </w:tc>
        <w:tc>
          <w:tcPr>
            <w:tcW w:w="3960" w:type="dxa"/>
          </w:tcPr>
          <w:p w14:paraId="2E537F19" w14:textId="77777777" w:rsidR="002A006A" w:rsidRPr="00D2405A" w:rsidRDefault="002A006A" w:rsidP="00EF01F6">
            <w:pPr>
              <w:rPr>
                <w:rFonts w:ascii="Helvetica" w:eastAsiaTheme="majorEastAsia" w:hAnsi="Helvetica" w:cstheme="majorBidi"/>
                <w:b/>
                <w:color w:val="6A6A6A"/>
                <w:sz w:val="26"/>
                <w:szCs w:val="26"/>
                <w:shd w:val="clear" w:color="auto" w:fill="FFFFFF"/>
              </w:rPr>
            </w:pPr>
            <w:r w:rsidRPr="00D2405A">
              <w:rPr>
                <w:rFonts w:ascii="Helvetica" w:eastAsiaTheme="majorEastAsia" w:hAnsi="Helvetica" w:cstheme="majorBidi"/>
                <w:b/>
                <w:color w:val="6A6A6A"/>
                <w:sz w:val="26"/>
                <w:szCs w:val="26"/>
                <w:shd w:val="clear" w:color="auto" w:fill="FFFFFF"/>
              </w:rPr>
              <w:t>Delivery location</w:t>
            </w:r>
          </w:p>
        </w:tc>
      </w:tr>
      <w:tr w:rsidR="002A006A" w:rsidRPr="00F73FA9" w14:paraId="20135854" w14:textId="77777777" w:rsidTr="008B5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3"/>
        </w:trPr>
        <w:tc>
          <w:tcPr>
            <w:tcW w:w="990" w:type="dxa"/>
            <w:tcBorders>
              <w:top w:val="single" w:sz="4" w:space="0" w:color="auto"/>
              <w:left w:val="single" w:sz="4" w:space="0" w:color="auto"/>
              <w:bottom w:val="single" w:sz="4" w:space="0" w:color="auto"/>
              <w:right w:val="single" w:sz="4" w:space="0" w:color="auto"/>
            </w:tcBorders>
          </w:tcPr>
          <w:p w14:paraId="2B5E46D0" w14:textId="77777777" w:rsidR="002A006A" w:rsidRPr="00D2405A" w:rsidRDefault="002A006A" w:rsidP="00EF01F6">
            <w:pPr>
              <w:rPr>
                <w:rFonts w:ascii="Helvetica" w:eastAsiaTheme="majorEastAsia" w:hAnsi="Helvetica" w:cstheme="majorBidi"/>
                <w:b/>
                <w:color w:val="6A6A6A"/>
                <w:sz w:val="26"/>
                <w:szCs w:val="26"/>
                <w:shd w:val="clear" w:color="auto" w:fill="FFFFFF"/>
              </w:rPr>
            </w:pPr>
            <w:r w:rsidRPr="00D2405A">
              <w:rPr>
                <w:rFonts w:ascii="Helvetica" w:eastAsiaTheme="majorEastAsia" w:hAnsi="Helvetica" w:cstheme="majorBidi"/>
                <w:b/>
                <w:color w:val="6A6A6A"/>
                <w:sz w:val="26"/>
                <w:szCs w:val="26"/>
                <w:shd w:val="clear" w:color="auto" w:fill="FFFFFF"/>
              </w:rPr>
              <w:t xml:space="preserve">   1</w:t>
            </w:r>
          </w:p>
        </w:tc>
        <w:tc>
          <w:tcPr>
            <w:tcW w:w="4230" w:type="dxa"/>
            <w:tcBorders>
              <w:top w:val="single" w:sz="4" w:space="0" w:color="auto"/>
              <w:left w:val="single" w:sz="4" w:space="0" w:color="auto"/>
              <w:bottom w:val="single" w:sz="4" w:space="0" w:color="auto"/>
              <w:right w:val="single" w:sz="4" w:space="0" w:color="auto"/>
            </w:tcBorders>
          </w:tcPr>
          <w:p w14:paraId="5ACF7247" w14:textId="25D04FFC" w:rsidR="002A006A" w:rsidRPr="008B5C42" w:rsidRDefault="008B5C42" w:rsidP="008B5C42">
            <w:pPr>
              <w:pStyle w:val="Heading3"/>
              <w:shd w:val="clear" w:color="auto" w:fill="F7F7F7"/>
              <w:spacing w:before="0" w:after="45" w:line="360" w:lineRule="atLeast"/>
              <w:textAlignment w:val="baseline"/>
              <w:rPr>
                <w:rFonts w:ascii="Arial" w:hAnsi="Arial" w:cs="Arial"/>
                <w:color w:val="6A6A6A"/>
                <w:sz w:val="27"/>
                <w:szCs w:val="27"/>
                <w:lang w:val="en-US" w:eastAsia="en-US"/>
              </w:rPr>
            </w:pPr>
            <w:r w:rsidRPr="00EB77CB">
              <w:rPr>
                <w:rFonts w:ascii="Helvetica" w:hAnsi="Helvetica"/>
                <w:b/>
                <w:color w:val="6A6A6A"/>
                <w:sz w:val="26"/>
                <w:szCs w:val="26"/>
                <w:shd w:val="clear" w:color="auto" w:fill="FFFFFF"/>
              </w:rPr>
              <w:t>Construction of Desalination Water Station</w:t>
            </w:r>
            <w:r>
              <w:rPr>
                <w:rFonts w:ascii="Helvetica" w:hAnsi="Helvetica"/>
                <w:b/>
                <w:color w:val="6A6A6A"/>
                <w:sz w:val="26"/>
                <w:szCs w:val="26"/>
                <w:shd w:val="clear" w:color="auto" w:fill="FFFFFF"/>
              </w:rPr>
              <w:t xml:space="preserve"> </w:t>
            </w:r>
            <w:r>
              <w:rPr>
                <w:rFonts w:ascii="Arial" w:hAnsi="Arial" w:cs="Arial"/>
                <w:b/>
                <w:bCs/>
                <w:color w:val="6A6A6A"/>
              </w:rPr>
              <w:t>in Salabouna, Port Sudan, capacity of 50M3</w:t>
            </w:r>
          </w:p>
        </w:tc>
        <w:tc>
          <w:tcPr>
            <w:tcW w:w="810" w:type="dxa"/>
            <w:tcBorders>
              <w:top w:val="single" w:sz="4" w:space="0" w:color="auto"/>
              <w:left w:val="single" w:sz="4" w:space="0" w:color="auto"/>
              <w:bottom w:val="single" w:sz="4" w:space="0" w:color="auto"/>
              <w:right w:val="single" w:sz="4" w:space="0" w:color="auto"/>
            </w:tcBorders>
          </w:tcPr>
          <w:p w14:paraId="635FEA07" w14:textId="77777777" w:rsidR="002A006A" w:rsidRPr="00D2405A" w:rsidRDefault="002A006A" w:rsidP="00EF01F6">
            <w:pPr>
              <w:rPr>
                <w:rFonts w:ascii="Helvetica" w:eastAsiaTheme="majorEastAsia" w:hAnsi="Helvetica" w:cstheme="majorBidi"/>
                <w:b/>
                <w:color w:val="6A6A6A"/>
                <w:sz w:val="26"/>
                <w:szCs w:val="26"/>
                <w:shd w:val="clear" w:color="auto" w:fill="FFFFFF"/>
              </w:rPr>
            </w:pPr>
            <w:r w:rsidRPr="00D2405A">
              <w:rPr>
                <w:rFonts w:ascii="Helvetica" w:eastAsiaTheme="majorEastAsia" w:hAnsi="Helvetica" w:cstheme="majorBidi"/>
                <w:b/>
                <w:color w:val="6A6A6A"/>
                <w:sz w:val="26"/>
                <w:szCs w:val="26"/>
                <w:shd w:val="clear" w:color="auto" w:fill="FFFFFF"/>
              </w:rPr>
              <w:t>Job</w:t>
            </w:r>
          </w:p>
        </w:tc>
        <w:tc>
          <w:tcPr>
            <w:tcW w:w="720" w:type="dxa"/>
            <w:tcBorders>
              <w:top w:val="single" w:sz="4" w:space="0" w:color="auto"/>
              <w:left w:val="single" w:sz="4" w:space="0" w:color="auto"/>
              <w:bottom w:val="single" w:sz="4" w:space="0" w:color="auto"/>
              <w:right w:val="single" w:sz="4" w:space="0" w:color="auto"/>
            </w:tcBorders>
          </w:tcPr>
          <w:p w14:paraId="71A1FF62" w14:textId="38FF35C3" w:rsidR="002A006A" w:rsidRPr="00D2405A" w:rsidRDefault="002A006A" w:rsidP="008B5C42">
            <w:pPr>
              <w:jc w:val="center"/>
              <w:rPr>
                <w:rFonts w:ascii="Helvetica" w:eastAsiaTheme="majorEastAsia" w:hAnsi="Helvetica" w:cstheme="majorBidi"/>
                <w:b/>
                <w:color w:val="6A6A6A"/>
                <w:sz w:val="26"/>
                <w:szCs w:val="26"/>
                <w:shd w:val="clear" w:color="auto" w:fill="FFFFFF"/>
              </w:rPr>
            </w:pPr>
            <w:r w:rsidRPr="00D2405A">
              <w:rPr>
                <w:rFonts w:ascii="Helvetica" w:eastAsiaTheme="majorEastAsia" w:hAnsi="Helvetica" w:cstheme="majorBidi"/>
                <w:b/>
                <w:color w:val="6A6A6A"/>
                <w:sz w:val="26"/>
                <w:szCs w:val="26"/>
                <w:shd w:val="clear" w:color="auto" w:fill="FFFFFF"/>
              </w:rPr>
              <w:t>1</w:t>
            </w:r>
          </w:p>
        </w:tc>
        <w:tc>
          <w:tcPr>
            <w:tcW w:w="3960" w:type="dxa"/>
            <w:tcBorders>
              <w:top w:val="single" w:sz="4" w:space="0" w:color="auto"/>
              <w:left w:val="single" w:sz="4" w:space="0" w:color="auto"/>
              <w:bottom w:val="single" w:sz="4" w:space="0" w:color="auto"/>
              <w:right w:val="single" w:sz="4" w:space="0" w:color="auto"/>
            </w:tcBorders>
          </w:tcPr>
          <w:p w14:paraId="6ECF4191" w14:textId="343351F1" w:rsidR="002A006A" w:rsidRPr="00D2405A" w:rsidRDefault="008B5C42" w:rsidP="008B5C42">
            <w:pPr>
              <w:rPr>
                <w:rFonts w:ascii="Helvetica" w:eastAsiaTheme="majorEastAsia" w:hAnsi="Helvetica" w:cstheme="majorBidi"/>
                <w:b/>
                <w:color w:val="6A6A6A"/>
                <w:sz w:val="26"/>
                <w:szCs w:val="26"/>
                <w:shd w:val="clear" w:color="auto" w:fill="FFFFFF"/>
              </w:rPr>
            </w:pPr>
            <w:r w:rsidRPr="008B5C42">
              <w:rPr>
                <w:rFonts w:ascii="Arial" w:hAnsi="Arial" w:cs="Arial"/>
                <w:b/>
                <w:bCs/>
                <w:color w:val="6A6A6A"/>
                <w:highlight w:val="yellow"/>
              </w:rPr>
              <w:t>Salabouna</w:t>
            </w:r>
            <w:r w:rsidRPr="008B5C42">
              <w:rPr>
                <w:rFonts w:ascii="Arial" w:hAnsi="Arial" w:cs="Arial"/>
                <w:b/>
                <w:bCs/>
                <w:color w:val="6A6A6A"/>
                <w:highlight w:val="yellow"/>
              </w:rPr>
              <w:t xml:space="preserve"> Locality</w:t>
            </w:r>
            <w:r w:rsidRPr="008B5C42">
              <w:rPr>
                <w:rFonts w:ascii="Arial" w:hAnsi="Arial" w:cs="Arial"/>
                <w:b/>
                <w:bCs/>
                <w:color w:val="6A6A6A"/>
                <w:highlight w:val="yellow"/>
              </w:rPr>
              <w:t>, Port Sudan</w:t>
            </w:r>
          </w:p>
        </w:tc>
      </w:tr>
      <w:tr w:rsidR="008B5C42" w:rsidRPr="00F73FA9" w14:paraId="71022887" w14:textId="77777777" w:rsidTr="008B5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0"/>
        </w:trPr>
        <w:tc>
          <w:tcPr>
            <w:tcW w:w="990" w:type="dxa"/>
            <w:tcBorders>
              <w:top w:val="single" w:sz="4" w:space="0" w:color="auto"/>
              <w:left w:val="single" w:sz="4" w:space="0" w:color="auto"/>
              <w:bottom w:val="single" w:sz="4" w:space="0" w:color="auto"/>
              <w:right w:val="single" w:sz="4" w:space="0" w:color="auto"/>
            </w:tcBorders>
          </w:tcPr>
          <w:p w14:paraId="21DCEB61" w14:textId="7BBE08E8" w:rsidR="008B5C42" w:rsidRPr="00D2405A" w:rsidRDefault="008B5C42" w:rsidP="00EF01F6">
            <w:pPr>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   2</w:t>
            </w:r>
          </w:p>
        </w:tc>
        <w:tc>
          <w:tcPr>
            <w:tcW w:w="4230" w:type="dxa"/>
            <w:tcBorders>
              <w:top w:val="single" w:sz="4" w:space="0" w:color="auto"/>
              <w:left w:val="single" w:sz="4" w:space="0" w:color="auto"/>
              <w:bottom w:val="single" w:sz="4" w:space="0" w:color="auto"/>
              <w:right w:val="single" w:sz="4" w:space="0" w:color="auto"/>
            </w:tcBorders>
          </w:tcPr>
          <w:p w14:paraId="333E9C9D" w14:textId="5D9629BA" w:rsidR="008B5C42" w:rsidRPr="008B5C42" w:rsidRDefault="008B5C42" w:rsidP="008B5C42">
            <w:pPr>
              <w:pStyle w:val="Heading3"/>
              <w:shd w:val="clear" w:color="auto" w:fill="F7F7F7"/>
              <w:spacing w:before="0" w:after="45" w:line="360" w:lineRule="atLeast"/>
              <w:textAlignment w:val="baseline"/>
              <w:rPr>
                <w:rFonts w:ascii="Arial" w:hAnsi="Arial" w:cs="Arial"/>
                <w:color w:val="6A6A6A"/>
                <w:sz w:val="27"/>
                <w:szCs w:val="27"/>
                <w:lang w:val="en-US" w:eastAsia="en-US"/>
              </w:rPr>
            </w:pPr>
            <w:r>
              <w:rPr>
                <w:rFonts w:ascii="Arial" w:hAnsi="Arial" w:cs="Arial"/>
                <w:b/>
                <w:bCs/>
                <w:color w:val="6A6A6A"/>
              </w:rPr>
              <w:t>Water Distribution Point in Bait Elshabab IDPs Site - Port Sudan</w:t>
            </w:r>
          </w:p>
        </w:tc>
        <w:tc>
          <w:tcPr>
            <w:tcW w:w="810" w:type="dxa"/>
            <w:tcBorders>
              <w:top w:val="single" w:sz="4" w:space="0" w:color="auto"/>
              <w:left w:val="single" w:sz="4" w:space="0" w:color="auto"/>
              <w:bottom w:val="single" w:sz="4" w:space="0" w:color="auto"/>
              <w:right w:val="single" w:sz="4" w:space="0" w:color="auto"/>
            </w:tcBorders>
          </w:tcPr>
          <w:p w14:paraId="040B0B9B" w14:textId="073DDF34" w:rsidR="008B5C42" w:rsidRPr="00D2405A" w:rsidRDefault="008B5C42" w:rsidP="00EF01F6">
            <w:pPr>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Job</w:t>
            </w:r>
          </w:p>
        </w:tc>
        <w:tc>
          <w:tcPr>
            <w:tcW w:w="720" w:type="dxa"/>
            <w:tcBorders>
              <w:top w:val="single" w:sz="4" w:space="0" w:color="auto"/>
              <w:left w:val="single" w:sz="4" w:space="0" w:color="auto"/>
              <w:bottom w:val="single" w:sz="4" w:space="0" w:color="auto"/>
              <w:right w:val="single" w:sz="4" w:space="0" w:color="auto"/>
            </w:tcBorders>
          </w:tcPr>
          <w:p w14:paraId="36C8E13F" w14:textId="6BA8778C" w:rsidR="008B5C42" w:rsidRDefault="008B5C42" w:rsidP="008B5C42">
            <w:pPr>
              <w:jc w:val="center"/>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1</w:t>
            </w:r>
          </w:p>
        </w:tc>
        <w:tc>
          <w:tcPr>
            <w:tcW w:w="3960" w:type="dxa"/>
            <w:tcBorders>
              <w:top w:val="single" w:sz="4" w:space="0" w:color="auto"/>
              <w:left w:val="single" w:sz="4" w:space="0" w:color="auto"/>
              <w:bottom w:val="single" w:sz="4" w:space="0" w:color="auto"/>
              <w:right w:val="single" w:sz="4" w:space="0" w:color="auto"/>
            </w:tcBorders>
          </w:tcPr>
          <w:p w14:paraId="5376009B" w14:textId="3A940500" w:rsidR="008B5C42" w:rsidRPr="008B5C42" w:rsidRDefault="008B5C42" w:rsidP="008B5C42">
            <w:pPr>
              <w:rPr>
                <w:rFonts w:ascii="Helvetica" w:hAnsi="Helvetica"/>
                <w:b/>
                <w:color w:val="6A6A6A"/>
                <w:sz w:val="26"/>
                <w:szCs w:val="26"/>
                <w:highlight w:val="yellow"/>
                <w:shd w:val="clear" w:color="auto" w:fill="FFFF00"/>
              </w:rPr>
            </w:pPr>
            <w:r w:rsidRPr="008B5C42">
              <w:rPr>
                <w:rFonts w:ascii="Arial" w:hAnsi="Arial" w:cs="Arial"/>
                <w:b/>
                <w:bCs/>
                <w:color w:val="6A6A6A"/>
                <w:highlight w:val="yellow"/>
              </w:rPr>
              <w:t>Elshabab IDPs</w:t>
            </w:r>
            <w:r w:rsidRPr="008B5C42">
              <w:rPr>
                <w:rFonts w:ascii="Arial" w:hAnsi="Arial" w:cs="Arial"/>
                <w:b/>
                <w:bCs/>
                <w:color w:val="6A6A6A"/>
                <w:highlight w:val="yellow"/>
              </w:rPr>
              <w:t xml:space="preserve"> - Port Sudan</w:t>
            </w:r>
          </w:p>
        </w:tc>
      </w:tr>
    </w:tbl>
    <w:p w14:paraId="28CB33ED" w14:textId="11D60D7E" w:rsidR="005A01E8" w:rsidRPr="002A006A" w:rsidRDefault="005A01E8" w:rsidP="005A01E8">
      <w:pPr>
        <w:rPr>
          <w:rFonts w:ascii="Helvetica" w:hAnsi="Helvetica"/>
          <w:b/>
          <w:color w:val="6A6A6A"/>
          <w:sz w:val="26"/>
          <w:szCs w:val="26"/>
          <w:shd w:val="clear" w:color="auto" w:fill="FFFFFF"/>
        </w:rPr>
      </w:pPr>
    </w:p>
    <w:p w14:paraId="7A4C0A62" w14:textId="77777777" w:rsidR="005A01E8" w:rsidRPr="005A01E8" w:rsidRDefault="008D4833" w:rsidP="005A01E8">
      <w:pPr>
        <w:rPr>
          <w:rFonts w:ascii="Helvetica" w:eastAsiaTheme="majorEastAsia" w:hAnsi="Helvetica"/>
          <w:b/>
          <w:color w:val="6A6A6A"/>
          <w:sz w:val="26"/>
          <w:szCs w:val="26"/>
          <w:shd w:val="clear" w:color="auto" w:fill="FFFFFF"/>
        </w:rPr>
      </w:pPr>
      <w:r w:rsidRPr="005A01E8">
        <w:rPr>
          <w:rFonts w:ascii="Helvetica" w:eastAsiaTheme="majorEastAsia" w:hAnsi="Helvetica"/>
          <w:b/>
          <w:color w:val="6A6A6A"/>
          <w:sz w:val="26"/>
          <w:szCs w:val="26"/>
          <w:shd w:val="clear" w:color="auto" w:fill="FFFFFF"/>
        </w:rPr>
        <w:t xml:space="preserve">This </w:t>
      </w:r>
      <w:r w:rsidR="00CF1E35" w:rsidRPr="005A01E8">
        <w:rPr>
          <w:rFonts w:ascii="Helvetica" w:eastAsiaTheme="majorEastAsia" w:hAnsi="Helvetica"/>
          <w:b/>
          <w:color w:val="6A6A6A"/>
          <w:sz w:val="26"/>
          <w:szCs w:val="26"/>
          <w:shd w:val="clear" w:color="auto" w:fill="FFFFFF"/>
        </w:rPr>
        <w:t xml:space="preserve">Tender is open to all qualified </w:t>
      </w:r>
      <w:r w:rsidRPr="005A01E8">
        <w:rPr>
          <w:rFonts w:ascii="Helvetica" w:eastAsiaTheme="majorEastAsia" w:hAnsi="Helvetica"/>
          <w:b/>
          <w:color w:val="6A6A6A"/>
          <w:sz w:val="26"/>
          <w:szCs w:val="26"/>
          <w:shd w:val="clear" w:color="auto" w:fill="FFFFFF"/>
        </w:rPr>
        <w:t>and capable firms, contractors and</w:t>
      </w:r>
      <w:r w:rsidR="00CF1E35" w:rsidRPr="005A01E8">
        <w:rPr>
          <w:rFonts w:ascii="Helvetica" w:eastAsiaTheme="majorEastAsia" w:hAnsi="Helvetica"/>
          <w:b/>
          <w:color w:val="6A6A6A"/>
          <w:sz w:val="26"/>
          <w:szCs w:val="26"/>
          <w:shd w:val="clear" w:color="auto" w:fill="FFFFFF"/>
        </w:rPr>
        <w:t xml:space="preserve"> companies working in related nature of </w:t>
      </w:r>
      <w:r w:rsidRPr="005A01E8">
        <w:rPr>
          <w:rFonts w:ascii="Helvetica" w:eastAsiaTheme="majorEastAsia" w:hAnsi="Helvetica"/>
          <w:b/>
          <w:color w:val="6A6A6A"/>
          <w:sz w:val="26"/>
          <w:szCs w:val="26"/>
          <w:shd w:val="clear" w:color="auto" w:fill="FFFFFF"/>
        </w:rPr>
        <w:t xml:space="preserve">similar </w:t>
      </w:r>
      <w:r w:rsidR="00CF1E35" w:rsidRPr="005A01E8">
        <w:rPr>
          <w:rFonts w:ascii="Helvetica" w:eastAsiaTheme="majorEastAsia" w:hAnsi="Helvetica"/>
          <w:b/>
          <w:color w:val="6A6A6A"/>
          <w:sz w:val="26"/>
          <w:szCs w:val="26"/>
          <w:shd w:val="clear" w:color="auto" w:fill="FFFFFF"/>
        </w:rPr>
        <w:t>works</w:t>
      </w:r>
      <w:r w:rsidRPr="005A01E8">
        <w:rPr>
          <w:rFonts w:ascii="Helvetica" w:eastAsiaTheme="majorEastAsia" w:hAnsi="Helvetica"/>
          <w:b/>
          <w:color w:val="6A6A6A"/>
          <w:sz w:val="26"/>
          <w:szCs w:val="26"/>
          <w:shd w:val="clear" w:color="auto" w:fill="FFFFFF"/>
        </w:rPr>
        <w:t xml:space="preserve"> in the operation area</w:t>
      </w:r>
      <w:r w:rsidR="00CF1E35" w:rsidRPr="005A01E8">
        <w:rPr>
          <w:rFonts w:ascii="Helvetica" w:eastAsiaTheme="majorEastAsia" w:hAnsi="Helvetica"/>
          <w:b/>
          <w:color w:val="6A6A6A"/>
          <w:sz w:val="26"/>
          <w:szCs w:val="26"/>
          <w:shd w:val="clear" w:color="auto" w:fill="FFFFFF"/>
        </w:rPr>
        <w:t xml:space="preserve">. </w:t>
      </w:r>
    </w:p>
    <w:p w14:paraId="30135488" w14:textId="77777777" w:rsidR="005A01E8" w:rsidRDefault="005A01E8" w:rsidP="005A01E8">
      <w:pPr>
        <w:rPr>
          <w:rFonts w:eastAsiaTheme="majorEastAsia"/>
          <w:shd w:val="clear" w:color="auto" w:fill="FFFFFF"/>
        </w:rPr>
      </w:pPr>
    </w:p>
    <w:p w14:paraId="0584C3B2" w14:textId="0C6B09FD" w:rsidR="00417000" w:rsidRPr="008B5C42" w:rsidRDefault="00814C63" w:rsidP="008B5C42">
      <w:pPr>
        <w:pStyle w:val="Heading3"/>
        <w:jc w:val="both"/>
        <w:rPr>
          <w:rFonts w:ascii="Helvetica" w:hAnsi="Helvetica"/>
          <w:b/>
          <w:color w:val="6A6A6A"/>
          <w:sz w:val="26"/>
          <w:szCs w:val="26"/>
          <w:shd w:val="clear" w:color="auto" w:fill="FFFF00"/>
        </w:rPr>
      </w:pPr>
      <w:r>
        <w:rPr>
          <w:rFonts w:ascii="Helvetica" w:hAnsi="Helvetica"/>
          <w:b/>
          <w:color w:val="6A6A6A"/>
          <w:sz w:val="26"/>
          <w:szCs w:val="26"/>
          <w:shd w:val="clear" w:color="auto" w:fill="FFFFFF"/>
        </w:rPr>
        <w:t xml:space="preserve">World Vision Sudan </w:t>
      </w:r>
      <w:r w:rsidR="008B5C42">
        <w:rPr>
          <w:rFonts w:ascii="Helvetica" w:hAnsi="Helvetica"/>
          <w:b/>
          <w:color w:val="6A6A6A"/>
          <w:sz w:val="26"/>
          <w:szCs w:val="26"/>
          <w:shd w:val="clear" w:color="auto" w:fill="FFFF00"/>
        </w:rPr>
        <w:t xml:space="preserve">Red Sea State </w:t>
      </w:r>
      <w:r w:rsidR="00CF1E35" w:rsidRPr="00814C63">
        <w:rPr>
          <w:rFonts w:ascii="Helvetica" w:hAnsi="Helvetica"/>
          <w:b/>
          <w:color w:val="6A6A6A"/>
          <w:sz w:val="26"/>
          <w:szCs w:val="26"/>
          <w:shd w:val="clear" w:color="auto" w:fill="FFFF00"/>
        </w:rPr>
        <w:t>Program</w:t>
      </w:r>
      <w:r w:rsidR="00CF1E35" w:rsidRPr="008D4833">
        <w:rPr>
          <w:rFonts w:ascii="Helvetica" w:hAnsi="Helvetica"/>
          <w:b/>
          <w:color w:val="6A6A6A"/>
          <w:sz w:val="26"/>
          <w:szCs w:val="26"/>
          <w:shd w:val="clear" w:color="auto" w:fill="FFFFFF"/>
        </w:rPr>
        <w:t xml:space="preserve"> </w:t>
      </w:r>
      <w:r w:rsidR="0021265E">
        <w:rPr>
          <w:rFonts w:ascii="Helvetica" w:hAnsi="Helvetica"/>
          <w:b/>
          <w:color w:val="6A6A6A"/>
          <w:sz w:val="26"/>
          <w:szCs w:val="26"/>
          <w:shd w:val="clear" w:color="auto" w:fill="FFFFFF"/>
        </w:rPr>
        <w:t xml:space="preserve">is located in </w:t>
      </w:r>
      <w:r w:rsidR="008B5C42">
        <w:rPr>
          <w:rFonts w:ascii="Helvetica" w:hAnsi="Helvetica"/>
          <w:b/>
          <w:color w:val="6A6A6A"/>
          <w:sz w:val="26"/>
          <w:szCs w:val="26"/>
          <w:shd w:val="clear" w:color="auto" w:fill="FFFF00"/>
        </w:rPr>
        <w:t>Port Sudan</w:t>
      </w:r>
      <w:r w:rsidR="0021265E">
        <w:rPr>
          <w:rFonts w:ascii="Helvetica" w:hAnsi="Helvetica"/>
          <w:b/>
          <w:color w:val="6A6A6A"/>
          <w:sz w:val="26"/>
          <w:szCs w:val="26"/>
          <w:shd w:val="clear" w:color="auto" w:fill="FFFF00"/>
        </w:rPr>
        <w:t xml:space="preserve"> Town</w:t>
      </w:r>
      <w:r w:rsidRPr="0021265E">
        <w:rPr>
          <w:rFonts w:ascii="Helvetica" w:hAnsi="Helvetica"/>
          <w:b/>
          <w:color w:val="6A6A6A"/>
          <w:sz w:val="26"/>
          <w:szCs w:val="26"/>
          <w:shd w:val="clear" w:color="auto" w:fill="FFFF00"/>
        </w:rPr>
        <w:t>.</w:t>
      </w:r>
    </w:p>
    <w:p w14:paraId="099D7A21" w14:textId="6F339F59" w:rsidR="00F73FA9" w:rsidRPr="008B5C42" w:rsidRDefault="00CF1E35" w:rsidP="00417000">
      <w:pPr>
        <w:spacing w:after="120"/>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World Vision International reserves the right to accept or reject any application and is not bound to give reasons for its </w:t>
      </w:r>
      <w:r w:rsidR="00417000">
        <w:rPr>
          <w:rFonts w:ascii="Helvetica" w:eastAsiaTheme="majorEastAsia" w:hAnsi="Helvetica" w:cstheme="majorBidi"/>
          <w:b/>
          <w:color w:val="6A6A6A"/>
          <w:sz w:val="26"/>
          <w:szCs w:val="26"/>
          <w:shd w:val="clear" w:color="auto" w:fill="FFFFFF"/>
        </w:rPr>
        <w:t xml:space="preserve">informed </w:t>
      </w:r>
      <w:r w:rsidRPr="00417000">
        <w:rPr>
          <w:rFonts w:ascii="Helvetica" w:eastAsiaTheme="majorEastAsia" w:hAnsi="Helvetica" w:cstheme="majorBidi"/>
          <w:b/>
          <w:color w:val="6A6A6A"/>
          <w:sz w:val="26"/>
          <w:szCs w:val="26"/>
          <w:shd w:val="clear" w:color="auto" w:fill="FFFFFF"/>
        </w:rPr>
        <w:t>decision</w:t>
      </w:r>
    </w:p>
    <w:p w14:paraId="6658FBDA" w14:textId="168DAC0C" w:rsidR="005F5ABF" w:rsidRPr="00417000" w:rsidRDefault="005F5ABF" w:rsidP="00417000">
      <w:pPr>
        <w:pStyle w:val="Heading1"/>
        <w:keepLines/>
        <w:widowControl w:val="0"/>
        <w:numPr>
          <w:ilvl w:val="0"/>
          <w:numId w:val="7"/>
        </w:numPr>
        <w:rPr>
          <w:rFonts w:ascii="Helvetica" w:eastAsiaTheme="majorEastAsia" w:hAnsi="Helvetica" w:cstheme="majorBidi"/>
          <w:bCs w:val="0"/>
          <w:color w:val="6A6A6A"/>
          <w:kern w:val="0"/>
          <w:sz w:val="28"/>
          <w:szCs w:val="28"/>
          <w:shd w:val="clear" w:color="auto" w:fill="FFFFFF"/>
          <w:lang w:val="en-GB" w:eastAsia="de-DE"/>
        </w:rPr>
      </w:pPr>
      <w:r w:rsidRPr="00417000">
        <w:rPr>
          <w:rFonts w:ascii="Helvetica" w:eastAsiaTheme="majorEastAsia" w:hAnsi="Helvetica" w:cstheme="majorBidi"/>
          <w:bCs w:val="0"/>
          <w:color w:val="6A6A6A"/>
          <w:kern w:val="0"/>
          <w:sz w:val="28"/>
          <w:szCs w:val="28"/>
          <w:shd w:val="clear" w:color="auto" w:fill="FFFFFF"/>
          <w:lang w:val="en-GB" w:eastAsia="de-DE"/>
        </w:rPr>
        <w:t xml:space="preserve">Instructions for </w:t>
      </w:r>
      <w:r w:rsidR="00417000">
        <w:rPr>
          <w:rFonts w:ascii="Helvetica" w:eastAsiaTheme="majorEastAsia" w:hAnsi="Helvetica" w:cstheme="majorBidi"/>
          <w:bCs w:val="0"/>
          <w:color w:val="6A6A6A"/>
          <w:kern w:val="0"/>
          <w:sz w:val="28"/>
          <w:szCs w:val="28"/>
          <w:shd w:val="clear" w:color="auto" w:fill="FFFFFF"/>
          <w:lang w:val="en-GB" w:eastAsia="de-DE"/>
        </w:rPr>
        <w:t>Vendors intend</w:t>
      </w:r>
      <w:r w:rsidR="00F73FA9" w:rsidRPr="00417000">
        <w:rPr>
          <w:rFonts w:ascii="Helvetica" w:eastAsiaTheme="majorEastAsia" w:hAnsi="Helvetica" w:cstheme="majorBidi"/>
          <w:bCs w:val="0"/>
          <w:color w:val="6A6A6A"/>
          <w:kern w:val="0"/>
          <w:sz w:val="28"/>
          <w:szCs w:val="28"/>
          <w:shd w:val="clear" w:color="auto" w:fill="FFFFFF"/>
          <w:lang w:val="en-GB" w:eastAsia="de-DE"/>
        </w:rPr>
        <w:t xml:space="preserve"> to par</w:t>
      </w:r>
      <w:r w:rsidR="00417000">
        <w:rPr>
          <w:rFonts w:ascii="Helvetica" w:eastAsiaTheme="majorEastAsia" w:hAnsi="Helvetica" w:cstheme="majorBidi"/>
          <w:bCs w:val="0"/>
          <w:color w:val="6A6A6A"/>
          <w:kern w:val="0"/>
          <w:sz w:val="28"/>
          <w:szCs w:val="28"/>
          <w:shd w:val="clear" w:color="auto" w:fill="FFFFFF"/>
          <w:lang w:val="en-GB" w:eastAsia="de-DE"/>
        </w:rPr>
        <w:t>ticipate in competitive Bidding</w:t>
      </w:r>
    </w:p>
    <w:p w14:paraId="6658FBDB" w14:textId="2FD5F0C6" w:rsidR="005F5ABF" w:rsidRPr="00417000" w:rsidRDefault="005F5ABF" w:rsidP="00561B9A">
      <w:pPr>
        <w:keepNext/>
        <w:keepLines/>
        <w:widowControl w:val="0"/>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Vendors need to designate the name of the contact person within their organization who will serve as the main contact for this process, along with his</w:t>
      </w:r>
      <w:r w:rsidR="00417000">
        <w:rPr>
          <w:rFonts w:ascii="Helvetica" w:eastAsiaTheme="majorEastAsia" w:hAnsi="Helvetica" w:cstheme="majorBidi"/>
          <w:b/>
          <w:color w:val="6A6A6A"/>
          <w:sz w:val="26"/>
          <w:szCs w:val="26"/>
          <w:shd w:val="clear" w:color="auto" w:fill="FFFFFF"/>
        </w:rPr>
        <w:t xml:space="preserve"> </w:t>
      </w:r>
      <w:r w:rsidRPr="00417000">
        <w:rPr>
          <w:rFonts w:ascii="Helvetica" w:eastAsiaTheme="majorEastAsia" w:hAnsi="Helvetica" w:cstheme="majorBidi"/>
          <w:b/>
          <w:color w:val="6A6A6A"/>
          <w:sz w:val="26"/>
          <w:szCs w:val="26"/>
          <w:shd w:val="clear" w:color="auto" w:fill="FFFFFF"/>
        </w:rPr>
        <w:t>/</w:t>
      </w:r>
      <w:r w:rsidR="00417000">
        <w:rPr>
          <w:rFonts w:ascii="Helvetica" w:eastAsiaTheme="majorEastAsia" w:hAnsi="Helvetica" w:cstheme="majorBidi"/>
          <w:b/>
          <w:color w:val="6A6A6A"/>
          <w:sz w:val="26"/>
          <w:szCs w:val="26"/>
          <w:shd w:val="clear" w:color="auto" w:fill="FFFFFF"/>
        </w:rPr>
        <w:t xml:space="preserve"> </w:t>
      </w:r>
      <w:r w:rsidRPr="00417000">
        <w:rPr>
          <w:rFonts w:ascii="Helvetica" w:eastAsiaTheme="majorEastAsia" w:hAnsi="Helvetica" w:cstheme="majorBidi"/>
          <w:b/>
          <w:color w:val="6A6A6A"/>
          <w:sz w:val="26"/>
          <w:szCs w:val="26"/>
          <w:shd w:val="clear" w:color="auto" w:fill="FFFFFF"/>
        </w:rPr>
        <w:t>her title, address, phone number and e-mail address.  You agree to destroy any and all information in this document if you choose to decline participation in this tender process.</w:t>
      </w:r>
    </w:p>
    <w:p w14:paraId="6658FBDC" w14:textId="77777777" w:rsidR="005F5ABF" w:rsidRPr="00417000" w:rsidRDefault="005F5ABF" w:rsidP="005F5ABF">
      <w:pPr>
        <w:rPr>
          <w:rFonts w:ascii="Helvetica" w:eastAsiaTheme="majorEastAsia" w:hAnsi="Helvetica" w:cstheme="majorBidi"/>
          <w:b/>
          <w:color w:val="6A6A6A"/>
          <w:sz w:val="26"/>
          <w:szCs w:val="26"/>
          <w:shd w:val="clear" w:color="auto" w:fill="FFFFFF"/>
        </w:rPr>
      </w:pPr>
    </w:p>
    <w:p w14:paraId="6658FBDE" w14:textId="1CE6E351" w:rsidR="00B67789" w:rsidRPr="00417000" w:rsidRDefault="005F5ABF" w:rsidP="00417000">
      <w:pPr>
        <w:keepNext/>
        <w:keepLines/>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You must submit your written </w:t>
      </w:r>
      <w:r w:rsidR="00417000">
        <w:rPr>
          <w:rFonts w:ascii="Helvetica" w:eastAsiaTheme="majorEastAsia" w:hAnsi="Helvetica" w:cstheme="majorBidi"/>
          <w:b/>
          <w:color w:val="6A6A6A"/>
          <w:sz w:val="26"/>
          <w:szCs w:val="26"/>
          <w:shd w:val="clear" w:color="auto" w:fill="FFFFFF"/>
        </w:rPr>
        <w:t xml:space="preserve">electronic or </w:t>
      </w:r>
      <w:r w:rsidRPr="00417000">
        <w:rPr>
          <w:rFonts w:ascii="Helvetica" w:eastAsiaTheme="majorEastAsia" w:hAnsi="Helvetica" w:cstheme="majorBidi"/>
          <w:b/>
          <w:color w:val="6A6A6A"/>
          <w:sz w:val="26"/>
          <w:szCs w:val="26"/>
          <w:shd w:val="clear" w:color="auto" w:fill="FFFFFF"/>
        </w:rPr>
        <w:t>hard copies of your response, attached with your company profile and the</w:t>
      </w:r>
      <w:r w:rsidR="00417000">
        <w:rPr>
          <w:rFonts w:ascii="Helvetica" w:eastAsiaTheme="majorEastAsia" w:hAnsi="Helvetica" w:cstheme="majorBidi"/>
          <w:b/>
          <w:color w:val="6A6A6A"/>
          <w:sz w:val="26"/>
          <w:szCs w:val="26"/>
          <w:shd w:val="clear" w:color="auto" w:fill="FFFFFF"/>
        </w:rPr>
        <w:t xml:space="preserve"> bidding documents respectively</w:t>
      </w:r>
      <w:r w:rsidRPr="00417000">
        <w:rPr>
          <w:rFonts w:ascii="Helvetica" w:eastAsiaTheme="majorEastAsia" w:hAnsi="Helvetica" w:cstheme="majorBidi"/>
          <w:b/>
          <w:color w:val="6A6A6A"/>
          <w:sz w:val="26"/>
          <w:szCs w:val="26"/>
          <w:shd w:val="clear" w:color="auto" w:fill="FFFFFF"/>
        </w:rPr>
        <w:t xml:space="preserve"> to be received by World Vision Sudan program</w:t>
      </w:r>
    </w:p>
    <w:p w14:paraId="6658FBDF" w14:textId="77777777" w:rsidR="00B67789" w:rsidRPr="00417000" w:rsidRDefault="00B67789" w:rsidP="00B67789">
      <w:pPr>
        <w:keepNext/>
        <w:keepLines/>
        <w:ind w:left="360"/>
        <w:rPr>
          <w:rFonts w:ascii="Helvetica" w:eastAsiaTheme="majorEastAsia" w:hAnsi="Helvetica" w:cstheme="majorBidi"/>
          <w:b/>
          <w:color w:val="6A6A6A"/>
          <w:sz w:val="26"/>
          <w:szCs w:val="26"/>
          <w:shd w:val="clear" w:color="auto" w:fill="FFFFFF"/>
        </w:rPr>
      </w:pPr>
    </w:p>
    <w:p w14:paraId="6658FBE0" w14:textId="60AB607B" w:rsidR="005F5ABF" w:rsidRDefault="005F5ABF" w:rsidP="00F10BE8">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All responses and supporting documentation shall become the property of World Vision and will not be returned.</w:t>
      </w:r>
    </w:p>
    <w:p w14:paraId="29A14885" w14:textId="6BCF4890" w:rsidR="00417000" w:rsidRPr="00417000" w:rsidRDefault="00417000" w:rsidP="00417000">
      <w:pPr>
        <w:pStyle w:val="ListParagraph"/>
        <w:rPr>
          <w:rFonts w:ascii="Helvetica" w:eastAsiaTheme="majorEastAsia" w:hAnsi="Helvetica" w:cstheme="majorBidi"/>
          <w:b/>
          <w:color w:val="6A6A6A"/>
          <w:sz w:val="26"/>
          <w:szCs w:val="26"/>
          <w:shd w:val="clear" w:color="auto" w:fill="FFFFFF"/>
        </w:rPr>
      </w:pPr>
    </w:p>
    <w:p w14:paraId="77690582" w14:textId="77777777" w:rsidR="00417000" w:rsidRDefault="005F5ABF" w:rsidP="00417000">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World Vision ultimately reserves the right throughout this process to select any servicing option that best meets its business requirements and to hold discussions with any and all respondents.  </w:t>
      </w:r>
      <w:r w:rsidR="00417000">
        <w:rPr>
          <w:rFonts w:ascii="Helvetica" w:eastAsiaTheme="majorEastAsia" w:hAnsi="Helvetica" w:cstheme="majorBidi"/>
          <w:b/>
          <w:color w:val="6A6A6A"/>
          <w:sz w:val="26"/>
          <w:szCs w:val="26"/>
          <w:shd w:val="clear" w:color="auto" w:fill="FFFFFF"/>
        </w:rPr>
        <w:t xml:space="preserve">                                            </w:t>
      </w:r>
    </w:p>
    <w:p w14:paraId="13054A55" w14:textId="77777777" w:rsidR="00417000" w:rsidRDefault="00417000" w:rsidP="00417000">
      <w:pPr>
        <w:pStyle w:val="ListParagraph"/>
        <w:rPr>
          <w:rFonts w:ascii="Helvetica" w:eastAsiaTheme="majorEastAsia" w:hAnsi="Helvetica" w:cstheme="majorBidi"/>
          <w:b/>
          <w:color w:val="6A6A6A"/>
          <w:sz w:val="26"/>
          <w:szCs w:val="26"/>
          <w:shd w:val="clear" w:color="auto" w:fill="FFFFFF"/>
        </w:rPr>
      </w:pPr>
    </w:p>
    <w:p w14:paraId="0526069A" w14:textId="77777777" w:rsidR="00417000" w:rsidRDefault="005F5ABF" w:rsidP="00417000">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You must agree to the following conditions if you choose to respond to World Vision regarding this tender:</w:t>
      </w:r>
    </w:p>
    <w:p w14:paraId="1ED80190" w14:textId="77777777" w:rsidR="00417000" w:rsidRDefault="00417000" w:rsidP="00417000">
      <w:pPr>
        <w:pStyle w:val="ListParagraph"/>
        <w:rPr>
          <w:rFonts w:ascii="Helvetica" w:eastAsiaTheme="majorEastAsia" w:hAnsi="Helvetica" w:cstheme="majorBidi"/>
          <w:b/>
          <w:color w:val="6A6A6A"/>
          <w:sz w:val="26"/>
          <w:szCs w:val="26"/>
          <w:shd w:val="clear" w:color="auto" w:fill="FFFFFF"/>
        </w:rPr>
      </w:pPr>
    </w:p>
    <w:p w14:paraId="04388C60" w14:textId="086DF880" w:rsidR="00417000" w:rsidRDefault="005F5ABF" w:rsidP="00417000">
      <w:pPr>
        <w:pStyle w:val="ListParagraph"/>
        <w:numPr>
          <w:ilvl w:val="0"/>
          <w:numId w:val="5"/>
        </w:numPr>
        <w:jc w:val="both"/>
        <w:rPr>
          <w:rFonts w:ascii="Helvetica" w:eastAsiaTheme="majorEastAsia" w:hAnsi="Helvetica" w:cstheme="majorBidi"/>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Neither issuance of this Invitation to Tender (ITT) nor receipt of proposals represents a commitment on the pa</w:t>
      </w:r>
      <w:r w:rsidR="00417000">
        <w:rPr>
          <w:rFonts w:ascii="Helvetica" w:eastAsiaTheme="majorEastAsia" w:hAnsi="Helvetica" w:cstheme="majorBidi"/>
          <w:b/>
          <w:color w:val="6A6A6A"/>
          <w:sz w:val="26"/>
          <w:szCs w:val="26"/>
          <w:shd w:val="clear" w:color="auto" w:fill="FFFFFF"/>
        </w:rPr>
        <w:t>rt of World Vision Sudan</w:t>
      </w:r>
      <w:r w:rsidRPr="00417000">
        <w:rPr>
          <w:rFonts w:ascii="Helvetica" w:eastAsiaTheme="majorEastAsia" w:hAnsi="Helvetica" w:cstheme="majorBidi"/>
          <w:color w:val="6A6A6A"/>
          <w:sz w:val="26"/>
          <w:szCs w:val="26"/>
          <w:shd w:val="clear" w:color="auto" w:fill="FFFFFF"/>
        </w:rPr>
        <w:t>.</w:t>
      </w:r>
    </w:p>
    <w:p w14:paraId="7DE2EDC2" w14:textId="77777777" w:rsidR="00417000" w:rsidRDefault="00417000" w:rsidP="00417000">
      <w:pPr>
        <w:pStyle w:val="ListParagraph"/>
        <w:jc w:val="both"/>
        <w:rPr>
          <w:rFonts w:ascii="Helvetica" w:eastAsiaTheme="majorEastAsia" w:hAnsi="Helvetica" w:cstheme="majorBidi"/>
          <w:color w:val="6A6A6A"/>
          <w:sz w:val="26"/>
          <w:szCs w:val="26"/>
          <w:shd w:val="clear" w:color="auto" w:fill="FFFFFF"/>
        </w:rPr>
      </w:pPr>
    </w:p>
    <w:p w14:paraId="72474B95" w14:textId="77777777" w:rsidR="002F74CA" w:rsidRPr="002F74CA" w:rsidRDefault="005F5ABF" w:rsidP="00417000">
      <w:pPr>
        <w:pStyle w:val="ListParagraph"/>
        <w:numPr>
          <w:ilvl w:val="0"/>
          <w:numId w:val="5"/>
        </w:numPr>
        <w:jc w:val="both"/>
        <w:rPr>
          <w:rFonts w:ascii="Helvetica" w:eastAsiaTheme="majorEastAsia" w:hAnsi="Helvetica" w:cstheme="majorBidi"/>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 If World Vision chooses your firm, the terms and conditions in this tender document is a non-inclusive list of terms and conditions that will be included in any binding agreement between you and World Vis</w:t>
      </w:r>
      <w:r w:rsidR="002F74CA">
        <w:rPr>
          <w:rFonts w:ascii="Helvetica" w:eastAsiaTheme="majorEastAsia" w:hAnsi="Helvetica" w:cstheme="majorBidi"/>
          <w:b/>
          <w:color w:val="6A6A6A"/>
          <w:sz w:val="26"/>
          <w:szCs w:val="26"/>
          <w:shd w:val="clear" w:color="auto" w:fill="FFFFFF"/>
        </w:rPr>
        <w:t xml:space="preserve">ion International Sudan or any office in </w:t>
      </w:r>
      <w:r w:rsidRPr="00417000">
        <w:rPr>
          <w:rFonts w:ascii="Helvetica" w:eastAsiaTheme="majorEastAsia" w:hAnsi="Helvetica" w:cstheme="majorBidi"/>
          <w:b/>
          <w:color w:val="6A6A6A"/>
          <w:sz w:val="26"/>
          <w:szCs w:val="26"/>
          <w:shd w:val="clear" w:color="auto" w:fill="FFFFFF"/>
        </w:rPr>
        <w:t xml:space="preserve">World Vision Partnership.   </w:t>
      </w:r>
    </w:p>
    <w:p w14:paraId="342B8C70" w14:textId="77777777" w:rsidR="002F74CA" w:rsidRPr="002F74CA" w:rsidRDefault="002F74CA" w:rsidP="002F74CA">
      <w:pPr>
        <w:pStyle w:val="ListParagraph"/>
        <w:rPr>
          <w:rFonts w:ascii="Helvetica" w:eastAsiaTheme="majorEastAsia" w:hAnsi="Helvetica" w:cstheme="majorBidi"/>
          <w:b/>
          <w:color w:val="6A6A6A"/>
          <w:sz w:val="26"/>
          <w:szCs w:val="26"/>
          <w:shd w:val="clear" w:color="auto" w:fill="FFFFFF"/>
        </w:rPr>
      </w:pPr>
    </w:p>
    <w:p w14:paraId="6658FBE5" w14:textId="79503D7E" w:rsidR="005F5ABF" w:rsidRPr="00417000" w:rsidRDefault="005F5ABF" w:rsidP="00417000">
      <w:pPr>
        <w:pStyle w:val="ListParagraph"/>
        <w:numPr>
          <w:ilvl w:val="0"/>
          <w:numId w:val="5"/>
        </w:numPr>
        <w:jc w:val="both"/>
        <w:rPr>
          <w:rFonts w:ascii="Helvetica" w:eastAsiaTheme="majorEastAsia" w:hAnsi="Helvetica" w:cstheme="majorBidi"/>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In your proposal subm</w:t>
      </w:r>
      <w:r w:rsidR="002F74CA">
        <w:rPr>
          <w:rFonts w:ascii="Helvetica" w:eastAsiaTheme="majorEastAsia" w:hAnsi="Helvetica" w:cstheme="majorBidi"/>
          <w:b/>
          <w:color w:val="6A6A6A"/>
          <w:sz w:val="26"/>
          <w:szCs w:val="26"/>
          <w:shd w:val="clear" w:color="auto" w:fill="FFFFFF"/>
        </w:rPr>
        <w:t>itted to World Vision Sudan</w:t>
      </w:r>
      <w:r w:rsidRPr="00417000">
        <w:rPr>
          <w:rFonts w:ascii="Helvetica" w:eastAsiaTheme="majorEastAsia" w:hAnsi="Helvetica" w:cstheme="majorBidi"/>
          <w:b/>
          <w:color w:val="6A6A6A"/>
          <w:sz w:val="26"/>
          <w:szCs w:val="26"/>
          <w:shd w:val="clear" w:color="auto" w:fill="FFFFFF"/>
        </w:rPr>
        <w:t xml:space="preserve">, you must indicate any issues you may have in accepting any of these terms and conditions.  </w:t>
      </w:r>
    </w:p>
    <w:p w14:paraId="6658FBE6" w14:textId="693C67B5" w:rsidR="005F5ABF" w:rsidRPr="00417000" w:rsidRDefault="005F5ABF" w:rsidP="005F5ABF">
      <w:pPr>
        <w:numPr>
          <w:ilvl w:val="0"/>
          <w:numId w:val="5"/>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World Vision will not be responsible for, or in any way liable for, any costs incurred by vendors in the preparation of any responses or presentations relating to this I</w:t>
      </w:r>
      <w:r w:rsidR="002F74CA">
        <w:rPr>
          <w:rFonts w:ascii="Helvetica" w:eastAsiaTheme="majorEastAsia" w:hAnsi="Helvetica" w:cstheme="majorBidi"/>
          <w:b/>
          <w:color w:val="6A6A6A"/>
          <w:sz w:val="26"/>
          <w:szCs w:val="26"/>
          <w:shd w:val="clear" w:color="auto" w:fill="FFFFFF"/>
        </w:rPr>
        <w:t>nvitation to Tender or Invitation to Bid</w:t>
      </w:r>
      <w:r w:rsidRPr="00417000">
        <w:rPr>
          <w:rFonts w:ascii="Helvetica" w:eastAsiaTheme="majorEastAsia" w:hAnsi="Helvetica" w:cstheme="majorBidi"/>
          <w:b/>
          <w:color w:val="6A6A6A"/>
          <w:sz w:val="26"/>
          <w:szCs w:val="26"/>
          <w:shd w:val="clear" w:color="auto" w:fill="FFFFFF"/>
        </w:rPr>
        <w:t xml:space="preserve">.  </w:t>
      </w:r>
    </w:p>
    <w:p w14:paraId="6658FBE7" w14:textId="77777777" w:rsidR="005F5ABF" w:rsidRPr="00417000" w:rsidRDefault="005F5ABF" w:rsidP="005F5ABF">
      <w:pPr>
        <w:pStyle w:val="Header"/>
        <w:tabs>
          <w:tab w:val="clear" w:pos="4320"/>
          <w:tab w:val="clear" w:pos="8640"/>
        </w:tabs>
        <w:rPr>
          <w:rFonts w:ascii="Helvetica" w:eastAsiaTheme="majorEastAsia" w:hAnsi="Helvetica" w:cstheme="majorBidi"/>
          <w:b/>
          <w:color w:val="6A6A6A"/>
          <w:sz w:val="26"/>
          <w:szCs w:val="26"/>
          <w:shd w:val="clear" w:color="auto" w:fill="FFFFFF"/>
          <w:lang w:val="en-GB" w:eastAsia="de-DE"/>
        </w:rPr>
      </w:pPr>
    </w:p>
    <w:p w14:paraId="6658FBE8" w14:textId="4D63894F" w:rsidR="005F5ABF" w:rsidRDefault="005F5ABF" w:rsidP="00561B9A">
      <w:pPr>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This document is provided for the exclusive use of your firm and copies shall not be made available to any other party, without written consent from the procurement Committee. </w:t>
      </w:r>
    </w:p>
    <w:p w14:paraId="7E976D84" w14:textId="77777777" w:rsidR="002F74CA" w:rsidRPr="00417000" w:rsidRDefault="002F74CA" w:rsidP="002F74CA">
      <w:pPr>
        <w:ind w:left="360"/>
        <w:rPr>
          <w:rFonts w:ascii="Helvetica" w:eastAsiaTheme="majorEastAsia" w:hAnsi="Helvetica" w:cstheme="majorBidi"/>
          <w:b/>
          <w:color w:val="6A6A6A"/>
          <w:sz w:val="26"/>
          <w:szCs w:val="26"/>
          <w:shd w:val="clear" w:color="auto" w:fill="FFFFFF"/>
        </w:rPr>
      </w:pPr>
    </w:p>
    <w:p w14:paraId="52951F27" w14:textId="77777777" w:rsidR="002F74CA" w:rsidRDefault="005F5ABF" w:rsidP="00561B9A">
      <w:pPr>
        <w:numPr>
          <w:ilvl w:val="1"/>
          <w:numId w:val="7"/>
        </w:num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 Both you and World Vision acknowledge that they may come in contact with non-public information, which is considered confidential or proprietary to the other, including this document itself.  </w:t>
      </w:r>
    </w:p>
    <w:p w14:paraId="3DD8F9A7" w14:textId="77777777" w:rsidR="002F74CA" w:rsidRDefault="002F74CA" w:rsidP="002F74CA">
      <w:pPr>
        <w:pStyle w:val="ListParagraph"/>
        <w:rPr>
          <w:rFonts w:ascii="Helvetica" w:eastAsiaTheme="majorEastAsia" w:hAnsi="Helvetica" w:cstheme="majorBidi"/>
          <w:b/>
          <w:color w:val="6A6A6A"/>
          <w:sz w:val="26"/>
          <w:szCs w:val="26"/>
          <w:shd w:val="clear" w:color="auto" w:fill="FFFFFF"/>
        </w:rPr>
      </w:pPr>
    </w:p>
    <w:p w14:paraId="79922FC4" w14:textId="47EE5761" w:rsidR="002F74CA" w:rsidRDefault="005F5ABF" w:rsidP="002F74CA">
      <w:p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Each party agrees not to use such information for its own benefit or allow it to be released to or used by others.  </w:t>
      </w:r>
    </w:p>
    <w:p w14:paraId="1D9B0AAB" w14:textId="77777777" w:rsidR="002F74CA" w:rsidRDefault="002F74CA" w:rsidP="002F74CA">
      <w:pPr>
        <w:rPr>
          <w:rFonts w:ascii="Helvetica" w:eastAsiaTheme="majorEastAsia" w:hAnsi="Helvetica" w:cstheme="majorBidi"/>
          <w:b/>
          <w:color w:val="6A6A6A"/>
          <w:sz w:val="26"/>
          <w:szCs w:val="26"/>
          <w:shd w:val="clear" w:color="auto" w:fill="FFFFFF"/>
        </w:rPr>
      </w:pPr>
    </w:p>
    <w:p w14:paraId="6658FBE9" w14:textId="367780C8" w:rsidR="005F5ABF" w:rsidRPr="00417000" w:rsidRDefault="005F5ABF" w:rsidP="002F74CA">
      <w:pPr>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Each party agrees to exercise reasonable care to prevent disclosure to any third party.  </w:t>
      </w:r>
    </w:p>
    <w:p w14:paraId="6658FBEA" w14:textId="77777777" w:rsidR="005F5ABF" w:rsidRPr="00417000" w:rsidRDefault="005F5ABF" w:rsidP="005F5ABF">
      <w:pPr>
        <w:rPr>
          <w:rFonts w:ascii="Helvetica" w:eastAsiaTheme="majorEastAsia" w:hAnsi="Helvetica" w:cstheme="majorBidi"/>
          <w:b/>
          <w:color w:val="6A6A6A"/>
          <w:sz w:val="26"/>
          <w:szCs w:val="26"/>
          <w:shd w:val="clear" w:color="auto" w:fill="FFFFFF"/>
        </w:rPr>
      </w:pPr>
    </w:p>
    <w:p w14:paraId="6658FBEB" w14:textId="77777777" w:rsidR="005F5ABF" w:rsidRPr="00417000" w:rsidRDefault="005F5ABF" w:rsidP="005F5ABF">
      <w:pPr>
        <w:numPr>
          <w:ilvl w:val="1"/>
          <w:numId w:val="7"/>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Neither party shall use the name of the other in publicity releases, referrals, advertising, or similar activity without the prior written consent of the other.</w:t>
      </w:r>
    </w:p>
    <w:p w14:paraId="6658FBEC" w14:textId="77777777" w:rsidR="005F5ABF" w:rsidRPr="00417000" w:rsidRDefault="005F5ABF" w:rsidP="005F5ABF">
      <w:pPr>
        <w:pStyle w:val="Heading1"/>
        <w:rPr>
          <w:rFonts w:ascii="Helvetica" w:eastAsiaTheme="majorEastAsia" w:hAnsi="Helvetica" w:cstheme="majorBidi"/>
          <w:bCs w:val="0"/>
          <w:color w:val="6A6A6A"/>
          <w:kern w:val="0"/>
          <w:sz w:val="26"/>
          <w:szCs w:val="26"/>
          <w:shd w:val="clear" w:color="auto" w:fill="FFFFFF"/>
          <w:lang w:val="en-GB" w:eastAsia="de-DE"/>
        </w:rPr>
      </w:pPr>
      <w:bookmarkStart w:id="3" w:name="_Toc143944128"/>
      <w:r w:rsidRPr="00417000">
        <w:rPr>
          <w:rFonts w:ascii="Helvetica" w:eastAsiaTheme="majorEastAsia" w:hAnsi="Helvetica" w:cstheme="majorBidi"/>
          <w:bCs w:val="0"/>
          <w:color w:val="6A6A6A"/>
          <w:kern w:val="0"/>
          <w:sz w:val="26"/>
          <w:szCs w:val="26"/>
          <w:shd w:val="clear" w:color="auto" w:fill="FFFFFF"/>
          <w:lang w:val="en-GB" w:eastAsia="de-DE"/>
        </w:rPr>
        <w:t>4. Required Written Response</w:t>
      </w:r>
      <w:bookmarkEnd w:id="0"/>
      <w:bookmarkEnd w:id="1"/>
      <w:bookmarkEnd w:id="3"/>
    </w:p>
    <w:p w14:paraId="553C4C35" w14:textId="77777777" w:rsidR="002F74CA" w:rsidRDefault="005F5ABF" w:rsidP="005F5ABF">
      <w:pPr>
        <w:pStyle w:val="BodyText"/>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Vendors need to respond in a format that refers to the following sections and numbered items and must specifically address each and every request for information contained herein.  </w:t>
      </w:r>
    </w:p>
    <w:p w14:paraId="6658FBED" w14:textId="5FF50136" w:rsidR="005F5ABF" w:rsidRPr="00417000" w:rsidRDefault="005F5ABF" w:rsidP="005F5ABF">
      <w:pPr>
        <w:pStyle w:val="BodyText"/>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If you are unable to comply with any information requested, an explanation must be provided as part of the response.  </w:t>
      </w:r>
    </w:p>
    <w:p w14:paraId="6658FBEE" w14:textId="77777777" w:rsidR="005F5ABF" w:rsidRPr="00417000" w:rsidRDefault="005F5ABF" w:rsidP="005F5ABF">
      <w:pPr>
        <w:pStyle w:val="Heading2"/>
        <w:jc w:val="both"/>
        <w:rPr>
          <w:rFonts w:ascii="Helvetica" w:eastAsiaTheme="majorEastAsia" w:hAnsi="Helvetica" w:cstheme="majorBidi"/>
          <w:bCs w:val="0"/>
          <w:color w:val="6A6A6A"/>
          <w:sz w:val="26"/>
          <w:szCs w:val="26"/>
          <w:shd w:val="clear" w:color="auto" w:fill="FFFFFF"/>
          <w:lang w:val="en-GB" w:eastAsia="de-DE"/>
        </w:rPr>
      </w:pPr>
      <w:bookmarkStart w:id="4" w:name="_Toc143944129"/>
      <w:r w:rsidRPr="00417000">
        <w:rPr>
          <w:rFonts w:ascii="Helvetica" w:eastAsiaTheme="majorEastAsia" w:hAnsi="Helvetica" w:cstheme="majorBidi"/>
          <w:bCs w:val="0"/>
          <w:color w:val="6A6A6A"/>
          <w:sz w:val="26"/>
          <w:szCs w:val="26"/>
          <w:shd w:val="clear" w:color="auto" w:fill="FFFFFF"/>
          <w:lang w:val="en-GB" w:eastAsia="de-DE"/>
        </w:rPr>
        <w:t>4.1 Company Information</w:t>
      </w:r>
      <w:bookmarkEnd w:id="4"/>
    </w:p>
    <w:p w14:paraId="6658FBEF" w14:textId="714E23C4"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List your company’s full name, corporate address, telephone number</w:t>
      </w:r>
      <w:r w:rsidR="002F74CA">
        <w:rPr>
          <w:rFonts w:ascii="Helvetica" w:eastAsiaTheme="majorEastAsia" w:hAnsi="Helvetica" w:cstheme="majorBidi"/>
          <w:b/>
          <w:color w:val="6A6A6A"/>
          <w:sz w:val="26"/>
          <w:szCs w:val="26"/>
          <w:shd w:val="clear" w:color="auto" w:fill="FFFFFF"/>
        </w:rPr>
        <w:t>, Email Address</w:t>
      </w:r>
      <w:r w:rsidRPr="00417000">
        <w:rPr>
          <w:rFonts w:ascii="Helvetica" w:eastAsiaTheme="majorEastAsia" w:hAnsi="Helvetica" w:cstheme="majorBidi"/>
          <w:b/>
          <w:color w:val="6A6A6A"/>
          <w:sz w:val="26"/>
          <w:szCs w:val="26"/>
          <w:shd w:val="clear" w:color="auto" w:fill="FFFFFF"/>
        </w:rPr>
        <w:t xml:space="preserve"> and fax number.</w:t>
      </w:r>
    </w:p>
    <w:p w14:paraId="6658FBF0" w14:textId="43248D32"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List your company’s primary contact and back-up contact for this </w:t>
      </w:r>
      <w:r w:rsidR="002F74CA">
        <w:rPr>
          <w:rFonts w:ascii="Helvetica" w:eastAsiaTheme="majorEastAsia" w:hAnsi="Helvetica" w:cstheme="majorBidi"/>
          <w:b/>
          <w:color w:val="6A6A6A"/>
          <w:sz w:val="26"/>
          <w:szCs w:val="26"/>
          <w:shd w:val="clear" w:color="auto" w:fill="FFFF00"/>
        </w:rPr>
        <w:t>ITT</w:t>
      </w:r>
      <w:r w:rsidRPr="002F74CA">
        <w:rPr>
          <w:rFonts w:ascii="Helvetica" w:eastAsiaTheme="majorEastAsia" w:hAnsi="Helvetica" w:cstheme="majorBidi"/>
          <w:b/>
          <w:color w:val="6A6A6A"/>
          <w:sz w:val="26"/>
          <w:szCs w:val="26"/>
          <w:shd w:val="clear" w:color="auto" w:fill="FFFF00"/>
        </w:rPr>
        <w:t xml:space="preserve"> </w:t>
      </w:r>
      <w:r w:rsidRPr="00417000">
        <w:rPr>
          <w:rFonts w:ascii="Helvetica" w:eastAsiaTheme="majorEastAsia" w:hAnsi="Helvetica" w:cstheme="majorBidi"/>
          <w:b/>
          <w:color w:val="6A6A6A"/>
          <w:sz w:val="26"/>
          <w:szCs w:val="26"/>
          <w:shd w:val="clear" w:color="auto" w:fill="FFFFFF"/>
        </w:rPr>
        <w:t>Please include</w:t>
      </w:r>
      <w:r w:rsidR="002F74CA">
        <w:rPr>
          <w:rFonts w:ascii="Helvetica" w:eastAsiaTheme="majorEastAsia" w:hAnsi="Helvetica" w:cstheme="majorBidi"/>
          <w:b/>
          <w:color w:val="6A6A6A"/>
          <w:sz w:val="26"/>
          <w:szCs w:val="26"/>
          <w:shd w:val="clear" w:color="auto" w:fill="FFFFFF"/>
        </w:rPr>
        <w:t xml:space="preserve"> title, address, telephone#, fax number &amp;</w:t>
      </w:r>
      <w:r w:rsidRPr="00417000">
        <w:rPr>
          <w:rFonts w:ascii="Helvetica" w:eastAsiaTheme="majorEastAsia" w:hAnsi="Helvetica" w:cstheme="majorBidi"/>
          <w:b/>
          <w:color w:val="6A6A6A"/>
          <w:sz w:val="26"/>
          <w:szCs w:val="26"/>
          <w:shd w:val="clear" w:color="auto" w:fill="FFFFFF"/>
        </w:rPr>
        <w:t xml:space="preserve"> email address.</w:t>
      </w:r>
    </w:p>
    <w:p w14:paraId="6658FBF1" w14:textId="7A93B0D1"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Describe your experience </w:t>
      </w:r>
      <w:r w:rsidR="002F74CA">
        <w:rPr>
          <w:rFonts w:ascii="Helvetica" w:eastAsiaTheme="majorEastAsia" w:hAnsi="Helvetica" w:cstheme="majorBidi"/>
          <w:b/>
          <w:color w:val="6A6A6A"/>
          <w:sz w:val="26"/>
          <w:szCs w:val="26"/>
          <w:shd w:val="clear" w:color="auto" w:fill="FFFFFF"/>
        </w:rPr>
        <w:t xml:space="preserve">in partnering with other </w:t>
      </w:r>
      <w:r w:rsidRPr="00417000">
        <w:rPr>
          <w:rFonts w:ascii="Helvetica" w:eastAsiaTheme="majorEastAsia" w:hAnsi="Helvetica" w:cstheme="majorBidi"/>
          <w:b/>
          <w:color w:val="6A6A6A"/>
          <w:sz w:val="26"/>
          <w:szCs w:val="26"/>
          <w:shd w:val="clear" w:color="auto" w:fill="FFFFFF"/>
        </w:rPr>
        <w:t>NGO</w:t>
      </w:r>
      <w:r w:rsidR="002F74CA">
        <w:rPr>
          <w:rFonts w:ascii="Helvetica" w:eastAsiaTheme="majorEastAsia" w:hAnsi="Helvetica" w:cstheme="majorBidi"/>
          <w:b/>
          <w:color w:val="6A6A6A"/>
          <w:sz w:val="26"/>
          <w:szCs w:val="26"/>
          <w:shd w:val="clear" w:color="auto" w:fill="FFFFFF"/>
        </w:rPr>
        <w:t xml:space="preserve"> clients (if any)</w:t>
      </w:r>
    </w:p>
    <w:p w14:paraId="6658FBF2"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Provide your company’s audited financial statements for the current year and the last [THREE?] fiscal year[S].</w:t>
      </w:r>
    </w:p>
    <w:p w14:paraId="6658FBF3"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Provide a list of your major customers, with contact information, that are similar in size and culture as World Vision and have contracted with your company for similar requirements.  World Vision may choose to contact them for reference purposes.</w:t>
      </w:r>
    </w:p>
    <w:p w14:paraId="6658FBF4"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Provide a list of any subcontractors that your company uses or will use to provide the goods and/ or services requested by World Vision.</w:t>
      </w:r>
    </w:p>
    <w:p w14:paraId="6658FBF5" w14:textId="77777777" w:rsidR="005F5ABF" w:rsidRPr="00417000" w:rsidRDefault="005F5ABF" w:rsidP="005F5ABF">
      <w:pPr>
        <w:numPr>
          <w:ilvl w:val="0"/>
          <w:numId w:val="6"/>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Describe any conflicts of interest that your company may have in entering into a relationship with World Vision.  </w:t>
      </w:r>
    </w:p>
    <w:p w14:paraId="6658FBF6" w14:textId="77777777" w:rsidR="003304BF" w:rsidRPr="00417000" w:rsidRDefault="005F5ABF" w:rsidP="008B5C42">
      <w:pPr>
        <w:pStyle w:val="Heading2"/>
        <w:jc w:val="both"/>
        <w:rPr>
          <w:rFonts w:ascii="Helvetica" w:eastAsiaTheme="majorEastAsia" w:hAnsi="Helvetica" w:cstheme="majorBidi"/>
          <w:bCs w:val="0"/>
          <w:color w:val="6A6A6A"/>
          <w:sz w:val="26"/>
          <w:szCs w:val="26"/>
          <w:shd w:val="clear" w:color="auto" w:fill="FFFFFF"/>
          <w:lang w:val="en-GB" w:eastAsia="de-DE"/>
        </w:rPr>
      </w:pPr>
      <w:bookmarkStart w:id="5" w:name="_Toc143944131"/>
      <w:r w:rsidRPr="00417000">
        <w:rPr>
          <w:rFonts w:ascii="Helvetica" w:eastAsiaTheme="majorEastAsia" w:hAnsi="Helvetica" w:cstheme="majorBidi"/>
          <w:bCs w:val="0"/>
          <w:color w:val="6A6A6A"/>
          <w:sz w:val="26"/>
          <w:szCs w:val="26"/>
          <w:shd w:val="clear" w:color="auto" w:fill="FFFFFF"/>
          <w:lang w:val="en-GB" w:eastAsia="de-DE"/>
        </w:rPr>
        <w:t>4.2 Timing</w:t>
      </w:r>
      <w:bookmarkEnd w:id="5"/>
      <w:r w:rsidRPr="00417000">
        <w:rPr>
          <w:rFonts w:ascii="Helvetica" w:eastAsiaTheme="majorEastAsia" w:hAnsi="Helvetica" w:cstheme="majorBidi"/>
          <w:bCs w:val="0"/>
          <w:color w:val="6A6A6A"/>
          <w:sz w:val="26"/>
          <w:szCs w:val="26"/>
          <w:shd w:val="clear" w:color="auto" w:fill="FFFFFF"/>
          <w:lang w:val="en-GB" w:eastAsia="de-DE"/>
        </w:rPr>
        <w:t>.</w:t>
      </w:r>
    </w:p>
    <w:p w14:paraId="6658FBF7" w14:textId="77777777" w:rsidR="005C2E14" w:rsidRPr="00417000" w:rsidRDefault="005F5ABF" w:rsidP="008B5C42">
      <w:pPr>
        <w:pStyle w:val="Heading2"/>
        <w:jc w:val="both"/>
        <w:rPr>
          <w:rFonts w:ascii="Helvetica" w:eastAsiaTheme="majorEastAsia" w:hAnsi="Helvetica" w:cstheme="majorBidi"/>
          <w:bCs w:val="0"/>
          <w:color w:val="6A6A6A"/>
          <w:sz w:val="26"/>
          <w:szCs w:val="26"/>
          <w:shd w:val="clear" w:color="auto" w:fill="FFFFFF"/>
          <w:lang w:val="en-GB" w:eastAsia="de-DE"/>
        </w:rPr>
      </w:pPr>
      <w:r w:rsidRPr="00417000">
        <w:rPr>
          <w:rFonts w:ascii="Helvetica" w:eastAsiaTheme="majorEastAsia" w:hAnsi="Helvetica" w:cstheme="majorBidi"/>
          <w:bCs w:val="0"/>
          <w:color w:val="6A6A6A"/>
          <w:sz w:val="26"/>
          <w:szCs w:val="26"/>
          <w:shd w:val="clear" w:color="auto" w:fill="FFFFFF"/>
          <w:lang w:val="en-GB" w:eastAsia="de-DE"/>
        </w:rPr>
        <w:t xml:space="preserve">State very clearly the lead time expected for delivery of the </w:t>
      </w:r>
      <w:r w:rsidR="005C2E14" w:rsidRPr="00417000">
        <w:rPr>
          <w:rFonts w:ascii="Helvetica" w:eastAsiaTheme="majorEastAsia" w:hAnsi="Helvetica" w:cstheme="majorBidi"/>
          <w:bCs w:val="0"/>
          <w:color w:val="6A6A6A"/>
          <w:sz w:val="26"/>
          <w:szCs w:val="26"/>
          <w:shd w:val="clear" w:color="auto" w:fill="FFFFFF"/>
          <w:lang w:val="en-GB" w:eastAsia="de-DE"/>
        </w:rPr>
        <w:t xml:space="preserve">listed items, we considered all items its original </w:t>
      </w:r>
    </w:p>
    <w:p w14:paraId="6658FBF8" w14:textId="77777777" w:rsidR="003304BF" w:rsidRPr="00417000" w:rsidRDefault="005F5ABF" w:rsidP="008B5C42">
      <w:pPr>
        <w:pStyle w:val="Heading2"/>
        <w:jc w:val="both"/>
        <w:rPr>
          <w:rFonts w:ascii="Helvetica" w:eastAsiaTheme="majorEastAsia" w:hAnsi="Helvetica" w:cstheme="majorBidi"/>
          <w:bCs w:val="0"/>
          <w:color w:val="6A6A6A"/>
          <w:sz w:val="26"/>
          <w:szCs w:val="26"/>
          <w:shd w:val="clear" w:color="auto" w:fill="FFFFFF"/>
          <w:lang w:val="en-GB" w:eastAsia="de-DE"/>
        </w:rPr>
      </w:pPr>
      <w:bookmarkStart w:id="6" w:name="_Toc143944132"/>
      <w:r w:rsidRPr="00417000">
        <w:rPr>
          <w:rFonts w:ascii="Helvetica" w:eastAsiaTheme="majorEastAsia" w:hAnsi="Helvetica" w:cstheme="majorBidi"/>
          <w:bCs w:val="0"/>
          <w:color w:val="6A6A6A"/>
          <w:sz w:val="26"/>
          <w:szCs w:val="26"/>
          <w:shd w:val="clear" w:color="auto" w:fill="FFFFFF"/>
          <w:lang w:val="en-GB" w:eastAsia="de-DE"/>
        </w:rPr>
        <w:t>4.3 Pricing &amp; Pricing Methodology</w:t>
      </w:r>
      <w:bookmarkEnd w:id="6"/>
    </w:p>
    <w:p w14:paraId="6658FBF9" w14:textId="77777777" w:rsidR="005F5ABF" w:rsidRPr="00417000" w:rsidRDefault="005F5ABF" w:rsidP="008B5C42">
      <w:pPr>
        <w:pStyle w:val="Heading2"/>
        <w:jc w:val="both"/>
        <w:rPr>
          <w:rFonts w:ascii="Helvetica" w:eastAsiaTheme="majorEastAsia" w:hAnsi="Helvetica" w:cstheme="majorBidi"/>
          <w:bCs w:val="0"/>
          <w:color w:val="6A6A6A"/>
          <w:sz w:val="26"/>
          <w:szCs w:val="26"/>
          <w:shd w:val="clear" w:color="auto" w:fill="FFFFFF"/>
          <w:lang w:val="en-GB" w:eastAsia="de-DE"/>
        </w:rPr>
      </w:pPr>
      <w:r w:rsidRPr="00417000">
        <w:rPr>
          <w:rFonts w:ascii="Helvetica" w:eastAsiaTheme="majorEastAsia" w:hAnsi="Helvetica" w:cstheme="majorBidi"/>
          <w:bCs w:val="0"/>
          <w:color w:val="6A6A6A"/>
          <w:sz w:val="26"/>
          <w:szCs w:val="26"/>
          <w:shd w:val="clear" w:color="auto" w:fill="FFFFFF"/>
          <w:lang w:val="en-GB" w:eastAsia="de-DE"/>
        </w:rPr>
        <w:t>Vendor must also provide any discounts that would apply to World Vision for fees paid in advance of the payment due dates</w:t>
      </w:r>
    </w:p>
    <w:p w14:paraId="6658FBFA" w14:textId="77777777"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5. AWARD CRITERIA</w:t>
      </w:r>
    </w:p>
    <w:p w14:paraId="6658FBFC" w14:textId="7979C32B"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Award of the Contract shall be based on the following criteria:</w:t>
      </w:r>
    </w:p>
    <w:p w14:paraId="6658FBFD" w14:textId="77777777"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Documentation Required:</w:t>
      </w:r>
    </w:p>
    <w:p w14:paraId="001A6F32" w14:textId="141C9543" w:rsidR="00167CA6" w:rsidRPr="00167CA6" w:rsidRDefault="00167CA6" w:rsidP="00167CA6">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Matching Company Name and Bank Account Name (SDG/USD)</w:t>
      </w:r>
    </w:p>
    <w:p w14:paraId="11081DB8" w14:textId="7E0E27D1" w:rsid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Company Re</w:t>
      </w:r>
      <w:r>
        <w:rPr>
          <w:rFonts w:ascii="Helvetica" w:eastAsiaTheme="majorEastAsia" w:hAnsi="Helvetica" w:cstheme="majorBidi"/>
          <w:b/>
          <w:color w:val="6A6A6A"/>
          <w:sz w:val="26"/>
          <w:szCs w:val="26"/>
          <w:shd w:val="clear" w:color="auto" w:fill="FFFFFF"/>
        </w:rPr>
        <w:t>gistration Certificates</w:t>
      </w:r>
    </w:p>
    <w:p w14:paraId="745672EF" w14:textId="087F2702" w:rsid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Certificate of Incorporation</w:t>
      </w:r>
    </w:p>
    <w:p w14:paraId="7C63D860" w14:textId="177B506A" w:rsidR="002F74CA" w:rsidRP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Tax Registration Certificate (Tax Identification# and Tax Clearance)</w:t>
      </w:r>
    </w:p>
    <w:p w14:paraId="0A013C00" w14:textId="77777777" w:rsid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Operation License </w:t>
      </w:r>
    </w:p>
    <w:p w14:paraId="5230C966" w14:textId="2A61EE57" w:rsidR="002F74CA" w:rsidRPr="002F74CA" w:rsidRDefault="002F74CA" w:rsidP="002F74CA">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2F74CA">
        <w:rPr>
          <w:rFonts w:ascii="Helvetica" w:eastAsiaTheme="majorEastAsia" w:hAnsi="Helvetica" w:cstheme="majorBidi"/>
          <w:b/>
          <w:color w:val="6A6A6A"/>
          <w:sz w:val="26"/>
          <w:szCs w:val="26"/>
          <w:shd w:val="clear" w:color="auto" w:fill="FFFFFF"/>
        </w:rPr>
        <w:t>Chamber of Commerce</w:t>
      </w:r>
    </w:p>
    <w:p w14:paraId="6658FBFF" w14:textId="77777777"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Valid Trading Licenses</w:t>
      </w:r>
    </w:p>
    <w:p w14:paraId="6658FC00" w14:textId="5D3F0225" w:rsidR="005F5ABF"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Value Added Tax (VAT) Registration Certificate</w:t>
      </w:r>
    </w:p>
    <w:p w14:paraId="79706838" w14:textId="09D166DA" w:rsidR="005F51DD" w:rsidRDefault="005F51DD"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Financial Capacity (Bank Statement)</w:t>
      </w:r>
    </w:p>
    <w:p w14:paraId="6658FC01" w14:textId="08E93392" w:rsidR="005F5ABF" w:rsidRPr="005F51DD" w:rsidRDefault="005F51DD" w:rsidP="005F51DD">
      <w:pPr>
        <w:ind w:left="360"/>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Recent Bank statement (past 3 months</w:t>
      </w:r>
      <w:r w:rsidR="005F5ABF" w:rsidRPr="005F51DD">
        <w:rPr>
          <w:rFonts w:ascii="Helvetica" w:eastAsiaTheme="majorEastAsia" w:hAnsi="Helvetica" w:cstheme="majorBidi"/>
          <w:b/>
          <w:color w:val="6A6A6A"/>
          <w:sz w:val="26"/>
          <w:szCs w:val="26"/>
          <w:shd w:val="clear" w:color="auto" w:fill="FFFFFF"/>
        </w:rPr>
        <w:t>) with</w:t>
      </w:r>
      <w:r>
        <w:rPr>
          <w:rFonts w:ascii="Helvetica" w:eastAsiaTheme="majorEastAsia" w:hAnsi="Helvetica" w:cstheme="majorBidi"/>
          <w:b/>
          <w:color w:val="6A6A6A"/>
          <w:sz w:val="26"/>
          <w:szCs w:val="26"/>
          <w:shd w:val="clear" w:color="auto" w:fill="FFFFFF"/>
        </w:rPr>
        <w:t xml:space="preserve"> substantial amount to proof ability to pre-finance </w:t>
      </w:r>
      <w:r w:rsidR="005F5ABF" w:rsidRPr="005F51DD">
        <w:rPr>
          <w:rFonts w:ascii="Helvetica" w:eastAsiaTheme="majorEastAsia" w:hAnsi="Helvetica" w:cstheme="majorBidi"/>
          <w:b/>
          <w:color w:val="6A6A6A"/>
          <w:sz w:val="26"/>
          <w:szCs w:val="26"/>
          <w:shd w:val="clear" w:color="auto" w:fill="FFFFFF"/>
        </w:rPr>
        <w:t>up</w:t>
      </w:r>
      <w:r>
        <w:rPr>
          <w:rFonts w:ascii="Helvetica" w:eastAsiaTheme="majorEastAsia" w:hAnsi="Helvetica" w:cstheme="majorBidi"/>
          <w:b/>
          <w:color w:val="6A6A6A"/>
          <w:sz w:val="26"/>
          <w:szCs w:val="26"/>
          <w:shd w:val="clear" w:color="auto" w:fill="FFFFFF"/>
        </w:rPr>
        <w:t>coming contract (minimum 30% of total contract</w:t>
      </w:r>
      <w:r w:rsidR="005F5ABF" w:rsidRPr="005F51DD">
        <w:rPr>
          <w:rFonts w:ascii="Helvetica" w:eastAsiaTheme="majorEastAsia" w:hAnsi="Helvetica" w:cstheme="majorBidi"/>
          <w:b/>
          <w:color w:val="6A6A6A"/>
          <w:sz w:val="26"/>
          <w:szCs w:val="26"/>
          <w:shd w:val="clear" w:color="auto" w:fill="FFFFFF"/>
        </w:rPr>
        <w:t>)</w:t>
      </w:r>
    </w:p>
    <w:p w14:paraId="6658FC02" w14:textId="77777777"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Income Tax Clearance Certificate from previous year</w:t>
      </w:r>
    </w:p>
    <w:p w14:paraId="6658FC03" w14:textId="77777777"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Price quoted above or below the 10% limit based on the reserve price </w:t>
      </w:r>
    </w:p>
    <w:p w14:paraId="6658FC04" w14:textId="7A6BE102" w:rsidR="005F5ABF" w:rsidRPr="00417000"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Compan</w:t>
      </w:r>
      <w:r w:rsidR="005F51DD">
        <w:rPr>
          <w:rFonts w:ascii="Helvetica" w:eastAsiaTheme="majorEastAsia" w:hAnsi="Helvetica" w:cstheme="majorBidi"/>
          <w:b/>
          <w:color w:val="6A6A6A"/>
          <w:sz w:val="26"/>
          <w:szCs w:val="26"/>
          <w:shd w:val="clear" w:color="auto" w:fill="FFFFFF"/>
        </w:rPr>
        <w:t>y human resource capacity Chart (Technical Capacity</w:t>
      </w:r>
    </w:p>
    <w:p w14:paraId="6658FC06" w14:textId="70D70535" w:rsidR="005F5ABF" w:rsidRPr="00025286" w:rsidRDefault="005F5ABF" w:rsidP="005F5ABF">
      <w:pPr>
        <w:pStyle w:val="ListParagraph"/>
        <w:numPr>
          <w:ilvl w:val="0"/>
          <w:numId w:val="1"/>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 xml:space="preserve">Company physical </w:t>
      </w:r>
      <w:r w:rsidR="00254D9D" w:rsidRPr="00417000">
        <w:rPr>
          <w:rFonts w:ascii="Helvetica" w:eastAsiaTheme="majorEastAsia" w:hAnsi="Helvetica" w:cstheme="majorBidi"/>
          <w:b/>
          <w:color w:val="6A6A6A"/>
          <w:sz w:val="26"/>
          <w:szCs w:val="26"/>
          <w:shd w:val="clear" w:color="auto" w:fill="FFFFFF"/>
        </w:rPr>
        <w:t>address (</w:t>
      </w:r>
      <w:r w:rsidRPr="00417000">
        <w:rPr>
          <w:rFonts w:ascii="Helvetica" w:eastAsiaTheme="majorEastAsia" w:hAnsi="Helvetica" w:cstheme="majorBidi"/>
          <w:b/>
          <w:color w:val="6A6A6A"/>
          <w:sz w:val="26"/>
          <w:szCs w:val="26"/>
          <w:shd w:val="clear" w:color="auto" w:fill="FFFFFF"/>
        </w:rPr>
        <w:t>office location)</w:t>
      </w:r>
    </w:p>
    <w:p w14:paraId="6658FC07" w14:textId="0911C182" w:rsidR="005F5ABF" w:rsidRPr="00417000" w:rsidRDefault="005F51DD" w:rsidP="005F5AB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6. </w:t>
      </w:r>
      <w:r w:rsidR="005F5ABF" w:rsidRPr="00417000">
        <w:rPr>
          <w:rFonts w:ascii="Helvetica" w:eastAsiaTheme="majorEastAsia" w:hAnsi="Helvetica" w:cstheme="majorBidi"/>
          <w:b/>
          <w:color w:val="6A6A6A"/>
          <w:sz w:val="26"/>
          <w:szCs w:val="26"/>
          <w:shd w:val="clear" w:color="auto" w:fill="FFFFFF"/>
        </w:rPr>
        <w:t>Service Delivery Issues</w:t>
      </w:r>
    </w:p>
    <w:p w14:paraId="6658FC08"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Evidence of your understanding of our business needs</w:t>
      </w:r>
    </w:p>
    <w:p w14:paraId="6658FC09"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Ability to offer the appropriate product at an economically advantageous price to WV Sudan Program</w:t>
      </w:r>
    </w:p>
    <w:p w14:paraId="6658FC0A"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Facilities available for on-line access</w:t>
      </w:r>
    </w:p>
    <w:p w14:paraId="6658FC0B"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Quality and quantity of resources, and service provision.</w:t>
      </w:r>
    </w:p>
    <w:p w14:paraId="6658FC0C"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How efficient and effective your working methods will be</w:t>
      </w:r>
    </w:p>
    <w:p w14:paraId="6658FC0D" w14:textId="77777777" w:rsidR="005F5ABF" w:rsidRPr="00417000"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Ability to handle emergency situations with quick turnaround within, but also after normal business hours</w:t>
      </w:r>
    </w:p>
    <w:p w14:paraId="6658FC0E" w14:textId="4DAFFB77" w:rsidR="005F5ABF" w:rsidRPr="00417000" w:rsidRDefault="00071B30"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Key strength; detail</w:t>
      </w:r>
      <w:r w:rsidR="005F5ABF" w:rsidRPr="00417000">
        <w:rPr>
          <w:rFonts w:ascii="Helvetica" w:eastAsiaTheme="majorEastAsia" w:hAnsi="Helvetica" w:cstheme="majorBidi"/>
          <w:b/>
          <w:color w:val="6A6A6A"/>
          <w:sz w:val="26"/>
          <w:szCs w:val="26"/>
          <w:shd w:val="clear" w:color="auto" w:fill="FFFFFF"/>
        </w:rPr>
        <w:t xml:space="preserve"> of any </w:t>
      </w:r>
      <w:r>
        <w:rPr>
          <w:rFonts w:ascii="Helvetica" w:eastAsiaTheme="majorEastAsia" w:hAnsi="Helvetica" w:cstheme="majorBidi"/>
          <w:b/>
          <w:color w:val="6A6A6A"/>
          <w:sz w:val="26"/>
          <w:szCs w:val="26"/>
          <w:shd w:val="clear" w:color="auto" w:fill="FFFFFF"/>
        </w:rPr>
        <w:t xml:space="preserve">services that are unique to </w:t>
      </w:r>
      <w:r w:rsidR="005F5ABF" w:rsidRPr="00417000">
        <w:rPr>
          <w:rFonts w:ascii="Helvetica" w:eastAsiaTheme="majorEastAsia" w:hAnsi="Helvetica" w:cstheme="majorBidi"/>
          <w:b/>
          <w:color w:val="6A6A6A"/>
          <w:sz w:val="26"/>
          <w:szCs w:val="26"/>
          <w:shd w:val="clear" w:color="auto" w:fill="FFFFFF"/>
        </w:rPr>
        <w:t>service provider</w:t>
      </w:r>
    </w:p>
    <w:p w14:paraId="6658FC0F" w14:textId="72098148" w:rsidR="005F5ABF" w:rsidRPr="00417000" w:rsidRDefault="00071B30"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Clear Work Plan to implement once </w:t>
      </w:r>
      <w:r w:rsidR="005F5ABF" w:rsidRPr="00417000">
        <w:rPr>
          <w:rFonts w:ascii="Helvetica" w:eastAsiaTheme="majorEastAsia" w:hAnsi="Helvetica" w:cstheme="majorBidi"/>
          <w:b/>
          <w:color w:val="6A6A6A"/>
          <w:sz w:val="26"/>
          <w:szCs w:val="26"/>
          <w:shd w:val="clear" w:color="auto" w:fill="FFFFFF"/>
        </w:rPr>
        <w:t>“Go ahead</w:t>
      </w:r>
      <w:r>
        <w:rPr>
          <w:rFonts w:ascii="Helvetica" w:eastAsiaTheme="majorEastAsia" w:hAnsi="Helvetica" w:cstheme="majorBidi"/>
          <w:b/>
          <w:color w:val="6A6A6A"/>
          <w:sz w:val="26"/>
          <w:szCs w:val="26"/>
          <w:shd w:val="clear" w:color="auto" w:fill="FFFFFF"/>
        </w:rPr>
        <w:t>" decision is made</w:t>
      </w:r>
    </w:p>
    <w:p w14:paraId="6658FC11" w14:textId="23D88AE2" w:rsidR="005F5ABF" w:rsidRPr="00025286" w:rsidRDefault="005F5ABF" w:rsidP="005F5ABF">
      <w:pPr>
        <w:pStyle w:val="ListParagraph"/>
        <w:numPr>
          <w:ilvl w:val="0"/>
          <w:numId w:val="2"/>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Reputation and client references</w:t>
      </w:r>
    </w:p>
    <w:p w14:paraId="6658FC12" w14:textId="642E9B99" w:rsidR="005F5ABF" w:rsidRPr="00417000" w:rsidRDefault="00071B30" w:rsidP="005F5AB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7. </w:t>
      </w:r>
      <w:r w:rsidR="005F5ABF" w:rsidRPr="00417000">
        <w:rPr>
          <w:rFonts w:ascii="Helvetica" w:eastAsiaTheme="majorEastAsia" w:hAnsi="Helvetica" w:cstheme="majorBidi"/>
          <w:b/>
          <w:color w:val="6A6A6A"/>
          <w:sz w:val="26"/>
          <w:szCs w:val="26"/>
          <w:shd w:val="clear" w:color="auto" w:fill="FFFFFF"/>
        </w:rPr>
        <w:t>Price</w:t>
      </w:r>
    </w:p>
    <w:p w14:paraId="6658FC13" w14:textId="7A297388" w:rsidR="005F5ABF" w:rsidRPr="00417000" w:rsidRDefault="005F5ABF" w:rsidP="005F5ABF">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Clea</w:t>
      </w:r>
      <w:r w:rsidR="00025286">
        <w:rPr>
          <w:rFonts w:ascii="Helvetica" w:eastAsiaTheme="majorEastAsia" w:hAnsi="Helvetica" w:cstheme="majorBidi"/>
          <w:b/>
          <w:color w:val="6A6A6A"/>
          <w:sz w:val="26"/>
          <w:szCs w:val="26"/>
          <w:shd w:val="clear" w:color="auto" w:fill="FFFFFF"/>
        </w:rPr>
        <w:t xml:space="preserve">r breakdown of costs as per </w:t>
      </w:r>
      <w:r w:rsidRPr="00417000">
        <w:rPr>
          <w:rFonts w:ascii="Helvetica" w:eastAsiaTheme="majorEastAsia" w:hAnsi="Helvetica" w:cstheme="majorBidi"/>
          <w:b/>
          <w:color w:val="6A6A6A"/>
          <w:sz w:val="26"/>
          <w:szCs w:val="26"/>
          <w:shd w:val="clear" w:color="auto" w:fill="FFFFFF"/>
        </w:rPr>
        <w:t>tab</w:t>
      </w:r>
      <w:r w:rsidR="00025286">
        <w:rPr>
          <w:rFonts w:ascii="Helvetica" w:eastAsiaTheme="majorEastAsia" w:hAnsi="Helvetica" w:cstheme="majorBidi"/>
          <w:b/>
          <w:color w:val="6A6A6A"/>
          <w:sz w:val="26"/>
          <w:szCs w:val="26"/>
          <w:shd w:val="clear" w:color="auto" w:fill="FFFFFF"/>
        </w:rPr>
        <w:t>le provided by WV Sudan Program</w:t>
      </w:r>
    </w:p>
    <w:p w14:paraId="6658FC14" w14:textId="77777777" w:rsidR="005F5ABF" w:rsidRPr="00417000" w:rsidRDefault="005F5ABF" w:rsidP="005F5ABF">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Proposals for future continuous improvement that should result in costs being reduced throughout the life of the contract</w:t>
      </w:r>
    </w:p>
    <w:p w14:paraId="6658FC15" w14:textId="77777777" w:rsidR="005F5ABF" w:rsidRPr="00417000" w:rsidRDefault="005F5ABF" w:rsidP="005F5ABF">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Additional services that the service provider would be willing to provide World Vision Sudan program at no cost.</w:t>
      </w:r>
    </w:p>
    <w:p w14:paraId="6658FC16" w14:textId="77777777" w:rsidR="00215592" w:rsidRPr="00417000" w:rsidRDefault="005F5ABF" w:rsidP="00215592">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Willingness to renegotiate prices in the process of contract award.</w:t>
      </w:r>
    </w:p>
    <w:p w14:paraId="6658FC17" w14:textId="77777777" w:rsidR="005F5ABF" w:rsidRPr="00417000" w:rsidRDefault="005F5ABF" w:rsidP="00215592">
      <w:pPr>
        <w:pStyle w:val="ListParagraph"/>
        <w:numPr>
          <w:ilvl w:val="0"/>
          <w:numId w:val="3"/>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Selection Criteria:</w:t>
      </w:r>
    </w:p>
    <w:p w14:paraId="6658FC18" w14:textId="019E7F93" w:rsidR="005F5ABF" w:rsidRPr="00417000" w:rsidRDefault="00071B30" w:rsidP="005F5ABF">
      <w:pPr>
        <w:pStyle w:val="ListParagraph"/>
        <w:numPr>
          <w:ilvl w:val="0"/>
          <w:numId w:val="4"/>
        </w:num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Proven Quality assurance &amp;</w:t>
      </w:r>
      <w:r w:rsidR="005F5ABF" w:rsidRPr="00417000">
        <w:rPr>
          <w:rFonts w:ascii="Helvetica" w:eastAsiaTheme="majorEastAsia" w:hAnsi="Helvetica" w:cstheme="majorBidi"/>
          <w:b/>
          <w:color w:val="6A6A6A"/>
          <w:sz w:val="26"/>
          <w:szCs w:val="26"/>
          <w:shd w:val="clear" w:color="auto" w:fill="FFFFFF"/>
        </w:rPr>
        <w:t xml:space="preserve"> convenient Lead </w:t>
      </w:r>
      <w:r>
        <w:rPr>
          <w:rFonts w:ascii="Helvetica" w:eastAsiaTheme="majorEastAsia" w:hAnsi="Helvetica" w:cstheme="majorBidi"/>
          <w:b/>
          <w:color w:val="6A6A6A"/>
          <w:sz w:val="26"/>
          <w:szCs w:val="26"/>
          <w:shd w:val="clear" w:color="auto" w:fill="FFFFFF"/>
        </w:rPr>
        <w:t>times to complete</w:t>
      </w:r>
      <w:r w:rsidR="005F5ABF" w:rsidRPr="00417000">
        <w:rPr>
          <w:rFonts w:ascii="Helvetica" w:eastAsiaTheme="majorEastAsia" w:hAnsi="Helvetica" w:cstheme="majorBidi"/>
          <w:b/>
          <w:color w:val="6A6A6A"/>
          <w:sz w:val="26"/>
          <w:szCs w:val="26"/>
          <w:shd w:val="clear" w:color="auto" w:fill="FFFFFF"/>
        </w:rPr>
        <w:t xml:space="preserve"> works</w:t>
      </w:r>
    </w:p>
    <w:p w14:paraId="6658FC19" w14:textId="77777777" w:rsidR="005F5ABF" w:rsidRPr="00417000" w:rsidRDefault="005F5ABF" w:rsidP="005F5ABF">
      <w:pPr>
        <w:pStyle w:val="ListParagraph"/>
        <w:numPr>
          <w:ilvl w:val="0"/>
          <w:numId w:val="4"/>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Realistic quotes within 10% (higher/Lower) than the reserved price.</w:t>
      </w:r>
    </w:p>
    <w:p w14:paraId="6658FC1A" w14:textId="77777777" w:rsidR="005F5ABF" w:rsidRPr="00417000" w:rsidRDefault="005F5ABF" w:rsidP="005F5ABF">
      <w:pPr>
        <w:pStyle w:val="ListParagraph"/>
        <w:numPr>
          <w:ilvl w:val="0"/>
          <w:numId w:val="4"/>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Total cost inclusive VAT, in a neatly filled out BOQ.</w:t>
      </w:r>
    </w:p>
    <w:p w14:paraId="28495E7C" w14:textId="49641094" w:rsidR="00071B30" w:rsidRPr="00FA4485" w:rsidRDefault="005F5ABF" w:rsidP="00FA4485">
      <w:pPr>
        <w:pStyle w:val="ListParagraph"/>
        <w:numPr>
          <w:ilvl w:val="0"/>
          <w:numId w:val="4"/>
        </w:num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Bid documents with Unclear and or distorted figures (quantity/costs) in BOQ shall not be considered for competition but shall be disqualified from the tender process.</w:t>
      </w:r>
    </w:p>
    <w:p w14:paraId="6658FC1D" w14:textId="5F8097BB" w:rsidR="00B67789" w:rsidRPr="00417000" w:rsidRDefault="005F5ABF" w:rsidP="00073F5A">
      <w:pPr>
        <w:pStyle w:val="Header"/>
        <w:keepNext/>
        <w:tabs>
          <w:tab w:val="clear" w:pos="4320"/>
          <w:tab w:val="clear" w:pos="8640"/>
        </w:tabs>
        <w:rPr>
          <w:rFonts w:ascii="Helvetica" w:eastAsiaTheme="majorEastAsia" w:hAnsi="Helvetica" w:cstheme="majorBidi"/>
          <w:b/>
          <w:color w:val="6A6A6A"/>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For any clarification or inquiries on this particular tender, please contact, the Supply </w:t>
      </w:r>
      <w:r w:rsidR="00254D9D" w:rsidRPr="00417000">
        <w:rPr>
          <w:rFonts w:ascii="Helvetica" w:eastAsiaTheme="majorEastAsia" w:hAnsi="Helvetica" w:cstheme="majorBidi"/>
          <w:b/>
          <w:color w:val="6A6A6A"/>
          <w:sz w:val="26"/>
          <w:szCs w:val="26"/>
          <w:shd w:val="clear" w:color="auto" w:fill="FFFFFF"/>
          <w:lang w:val="en-GB" w:eastAsia="de-DE"/>
        </w:rPr>
        <w:t>Chain</w:t>
      </w:r>
      <w:r w:rsidRPr="00417000">
        <w:rPr>
          <w:rFonts w:ascii="Helvetica" w:eastAsiaTheme="majorEastAsia" w:hAnsi="Helvetica" w:cstheme="majorBidi"/>
          <w:b/>
          <w:color w:val="6A6A6A"/>
          <w:sz w:val="26"/>
          <w:szCs w:val="26"/>
          <w:shd w:val="clear" w:color="auto" w:fill="FFFFFF"/>
          <w:lang w:val="en-GB" w:eastAsia="de-DE"/>
        </w:rPr>
        <w:t xml:space="preserve"> </w:t>
      </w:r>
      <w:r w:rsidR="00EA7D4F" w:rsidRPr="00417000">
        <w:rPr>
          <w:rFonts w:ascii="Helvetica" w:eastAsiaTheme="majorEastAsia" w:hAnsi="Helvetica" w:cstheme="majorBidi"/>
          <w:b/>
          <w:color w:val="6A6A6A"/>
          <w:sz w:val="26"/>
          <w:szCs w:val="26"/>
          <w:shd w:val="clear" w:color="auto" w:fill="FFFFFF"/>
          <w:lang w:val="en-GB" w:eastAsia="de-DE"/>
        </w:rPr>
        <w:t>Management in</w:t>
      </w:r>
      <w:r w:rsidRPr="00417000">
        <w:rPr>
          <w:rFonts w:ascii="Helvetica" w:eastAsiaTheme="majorEastAsia" w:hAnsi="Helvetica" w:cstheme="majorBidi"/>
          <w:b/>
          <w:color w:val="6A6A6A"/>
          <w:sz w:val="26"/>
          <w:szCs w:val="26"/>
          <w:shd w:val="clear" w:color="auto" w:fill="FFFFFF"/>
          <w:lang w:val="en-GB" w:eastAsia="de-DE"/>
        </w:rPr>
        <w:t xml:space="preserve"> W</w:t>
      </w:r>
      <w:r w:rsidR="00025286">
        <w:rPr>
          <w:rFonts w:ascii="Helvetica" w:eastAsiaTheme="majorEastAsia" w:hAnsi="Helvetica" w:cstheme="majorBidi"/>
          <w:b/>
          <w:color w:val="6A6A6A"/>
          <w:sz w:val="26"/>
          <w:szCs w:val="26"/>
          <w:shd w:val="clear" w:color="auto" w:fill="FFFFFF"/>
          <w:lang w:val="en-GB" w:eastAsia="de-DE"/>
        </w:rPr>
        <w:t xml:space="preserve">orld </w:t>
      </w:r>
      <w:r w:rsidRPr="00417000">
        <w:rPr>
          <w:rFonts w:ascii="Helvetica" w:eastAsiaTheme="majorEastAsia" w:hAnsi="Helvetica" w:cstheme="majorBidi"/>
          <w:b/>
          <w:color w:val="6A6A6A"/>
          <w:sz w:val="26"/>
          <w:szCs w:val="26"/>
          <w:shd w:val="clear" w:color="auto" w:fill="FFFFFF"/>
          <w:lang w:val="en-GB" w:eastAsia="de-DE"/>
        </w:rPr>
        <w:t>V</w:t>
      </w:r>
      <w:r w:rsidR="00025286">
        <w:rPr>
          <w:rFonts w:ascii="Helvetica" w:eastAsiaTheme="majorEastAsia" w:hAnsi="Helvetica" w:cstheme="majorBidi"/>
          <w:b/>
          <w:color w:val="6A6A6A"/>
          <w:sz w:val="26"/>
          <w:szCs w:val="26"/>
          <w:shd w:val="clear" w:color="auto" w:fill="FFFFFF"/>
          <w:lang w:val="en-GB" w:eastAsia="de-DE"/>
        </w:rPr>
        <w:t>ision International Sudan Programme.</w:t>
      </w:r>
    </w:p>
    <w:p w14:paraId="6658FC20" w14:textId="603B398F" w:rsidR="00B67789" w:rsidRPr="00FA4485" w:rsidRDefault="00122D5D" w:rsidP="00B67789">
      <w:pPr>
        <w:pStyle w:val="Header"/>
        <w:keepNext/>
        <w:tabs>
          <w:tab w:val="clear" w:pos="4320"/>
          <w:tab w:val="clear" w:pos="8640"/>
        </w:tabs>
        <w:rPr>
          <w:rFonts w:ascii="Helvetica" w:eastAsiaTheme="majorEastAsia" w:hAnsi="Helvetica" w:cstheme="majorBidi"/>
          <w:b/>
          <w:color w:val="548DD4" w:themeColor="text2" w:themeTint="99"/>
          <w:sz w:val="26"/>
          <w:szCs w:val="26"/>
          <w:shd w:val="clear" w:color="auto" w:fill="FFFFFF"/>
          <w:lang w:val="en-GB" w:eastAsia="de-DE"/>
        </w:rPr>
      </w:pPr>
      <w:r w:rsidRPr="00417000">
        <w:rPr>
          <w:rFonts w:ascii="Helvetica" w:eastAsiaTheme="majorEastAsia" w:hAnsi="Helvetica" w:cstheme="majorBidi"/>
          <w:b/>
          <w:color w:val="6A6A6A"/>
          <w:sz w:val="26"/>
          <w:szCs w:val="26"/>
          <w:shd w:val="clear" w:color="auto" w:fill="FFFFFF"/>
          <w:lang w:val="en-GB" w:eastAsia="de-DE"/>
        </w:rPr>
        <w:t xml:space="preserve"> </w:t>
      </w:r>
      <w:r w:rsidR="00025286">
        <w:rPr>
          <w:rFonts w:ascii="Helvetica" w:eastAsiaTheme="majorEastAsia" w:hAnsi="Helvetica" w:cstheme="majorBidi"/>
          <w:b/>
          <w:color w:val="6A6A6A"/>
          <w:sz w:val="26"/>
          <w:szCs w:val="26"/>
          <w:shd w:val="clear" w:color="auto" w:fill="FFFFFF"/>
          <w:lang w:val="en-GB" w:eastAsia="de-DE"/>
        </w:rPr>
        <w:t xml:space="preserve">Email: </w:t>
      </w:r>
      <w:r w:rsidR="00025286" w:rsidRPr="00025286">
        <w:rPr>
          <w:rFonts w:ascii="Helvetica" w:eastAsiaTheme="majorEastAsia" w:hAnsi="Helvetica" w:cstheme="majorBidi"/>
          <w:b/>
          <w:color w:val="548DD4" w:themeColor="text2" w:themeTint="99"/>
          <w:sz w:val="26"/>
          <w:szCs w:val="26"/>
          <w:shd w:val="clear" w:color="auto" w:fill="FFFFFF"/>
          <w:lang w:val="en-GB" w:eastAsia="de-DE"/>
        </w:rPr>
        <w:t>SCM_Sudan@wvi.org</w:t>
      </w:r>
    </w:p>
    <w:p w14:paraId="6658FC21" w14:textId="617F74F8" w:rsidR="005F5ABF" w:rsidRPr="00417000" w:rsidRDefault="005F5ABF" w:rsidP="005F5ABF">
      <w:pPr>
        <w:keepLines/>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Vendors may not enter into communications or negotiations with other World Vis</w:t>
      </w:r>
      <w:r w:rsidR="00025286">
        <w:rPr>
          <w:rFonts w:ascii="Helvetica" w:eastAsiaTheme="majorEastAsia" w:hAnsi="Helvetica" w:cstheme="majorBidi"/>
          <w:b/>
          <w:color w:val="6A6A6A"/>
          <w:sz w:val="26"/>
          <w:szCs w:val="26"/>
          <w:shd w:val="clear" w:color="auto" w:fill="FFFFFF"/>
        </w:rPr>
        <w:t xml:space="preserve">ion staff about this </w:t>
      </w:r>
      <w:r w:rsidRPr="00417000">
        <w:rPr>
          <w:rFonts w:ascii="Helvetica" w:eastAsiaTheme="majorEastAsia" w:hAnsi="Helvetica" w:cstheme="majorBidi"/>
          <w:b/>
          <w:color w:val="6A6A6A"/>
          <w:sz w:val="26"/>
          <w:szCs w:val="26"/>
          <w:shd w:val="clear" w:color="auto" w:fill="FFFFFF"/>
        </w:rPr>
        <w:t>tender without the p</w:t>
      </w:r>
      <w:r w:rsidR="00025286">
        <w:rPr>
          <w:rFonts w:ascii="Helvetica" w:eastAsiaTheme="majorEastAsia" w:hAnsi="Helvetica" w:cstheme="majorBidi"/>
          <w:b/>
          <w:color w:val="6A6A6A"/>
          <w:sz w:val="26"/>
          <w:szCs w:val="26"/>
          <w:shd w:val="clear" w:color="auto" w:fill="FFFFFF"/>
        </w:rPr>
        <w:t>rior written permission of the P</w:t>
      </w:r>
      <w:r w:rsidRPr="00417000">
        <w:rPr>
          <w:rFonts w:ascii="Helvetica" w:eastAsiaTheme="majorEastAsia" w:hAnsi="Helvetica" w:cstheme="majorBidi"/>
          <w:b/>
          <w:color w:val="6A6A6A"/>
          <w:sz w:val="26"/>
          <w:szCs w:val="26"/>
          <w:shd w:val="clear" w:color="auto" w:fill="FFFFFF"/>
        </w:rPr>
        <w:t>rocurement committee.</w:t>
      </w:r>
    </w:p>
    <w:p w14:paraId="6658FC22" w14:textId="77777777" w:rsidR="005F5ABF" w:rsidRPr="00417000" w:rsidRDefault="005F5ABF" w:rsidP="005F5ABF">
      <w:pPr>
        <w:jc w:val="both"/>
        <w:rPr>
          <w:rFonts w:ascii="Helvetica" w:eastAsiaTheme="majorEastAsia" w:hAnsi="Helvetica" w:cstheme="majorBidi"/>
          <w:b/>
          <w:color w:val="6A6A6A"/>
          <w:sz w:val="26"/>
          <w:szCs w:val="26"/>
          <w:shd w:val="clear" w:color="auto" w:fill="FFFFFF"/>
        </w:rPr>
      </w:pPr>
    </w:p>
    <w:p w14:paraId="6658FC25" w14:textId="0D73B260" w:rsidR="005F5ABF" w:rsidRPr="00417000"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We look forward t</w:t>
      </w:r>
      <w:r w:rsidR="00025286">
        <w:rPr>
          <w:rFonts w:ascii="Helvetica" w:eastAsiaTheme="majorEastAsia" w:hAnsi="Helvetica" w:cstheme="majorBidi"/>
          <w:b/>
          <w:color w:val="6A6A6A"/>
          <w:sz w:val="26"/>
          <w:szCs w:val="26"/>
          <w:shd w:val="clear" w:color="auto" w:fill="FFFFFF"/>
        </w:rPr>
        <w:t xml:space="preserve">o receiving a proposal &amp; thank for </w:t>
      </w:r>
      <w:r w:rsidRPr="00417000">
        <w:rPr>
          <w:rFonts w:ascii="Helvetica" w:eastAsiaTheme="majorEastAsia" w:hAnsi="Helvetica" w:cstheme="majorBidi"/>
          <w:b/>
          <w:color w:val="6A6A6A"/>
          <w:sz w:val="26"/>
          <w:szCs w:val="26"/>
          <w:shd w:val="clear" w:color="auto" w:fill="FFFFFF"/>
        </w:rPr>
        <w:t>interes</w:t>
      </w:r>
      <w:r w:rsidR="00025286">
        <w:rPr>
          <w:rFonts w:ascii="Helvetica" w:eastAsiaTheme="majorEastAsia" w:hAnsi="Helvetica" w:cstheme="majorBidi"/>
          <w:b/>
          <w:color w:val="6A6A6A"/>
          <w:sz w:val="26"/>
          <w:szCs w:val="26"/>
          <w:shd w:val="clear" w:color="auto" w:fill="FFFFFF"/>
        </w:rPr>
        <w:t>t in our</w:t>
      </w:r>
      <w:r w:rsidRPr="00417000">
        <w:rPr>
          <w:rFonts w:ascii="Helvetica" w:eastAsiaTheme="majorEastAsia" w:hAnsi="Helvetica" w:cstheme="majorBidi"/>
          <w:b/>
          <w:color w:val="6A6A6A"/>
          <w:sz w:val="26"/>
          <w:szCs w:val="26"/>
          <w:shd w:val="clear" w:color="auto" w:fill="FFFFFF"/>
        </w:rPr>
        <w:t xml:space="preserve"> account. </w:t>
      </w:r>
    </w:p>
    <w:p w14:paraId="543B3150" w14:textId="24338C5C" w:rsidR="00002D1B" w:rsidRDefault="008B5C42" w:rsidP="005F5AB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noProof/>
          <w:color w:val="6A6A6A"/>
          <w:sz w:val="26"/>
          <w:szCs w:val="26"/>
          <w:shd w:val="clear" w:color="auto" w:fill="FFFFFF"/>
          <w:lang w:val="en-US" w:eastAsia="en-US"/>
        </w:rPr>
        <w:drawing>
          <wp:inline distT="0" distB="0" distL="0" distR="0" wp14:anchorId="28806846" wp14:editId="57D1BC59">
            <wp:extent cx="1207135"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7135" cy="676910"/>
                    </a:xfrm>
                    <a:prstGeom prst="rect">
                      <a:avLst/>
                    </a:prstGeom>
                    <a:noFill/>
                  </pic:spPr>
                </pic:pic>
              </a:graphicData>
            </a:graphic>
          </wp:inline>
        </w:drawing>
      </w:r>
    </w:p>
    <w:p w14:paraId="62DA5E67" w14:textId="3DB7EE3B" w:rsidR="00025286" w:rsidRDefault="005F5ABF" w:rsidP="005F5ABF">
      <w:pPr>
        <w:jc w:val="both"/>
        <w:rPr>
          <w:rFonts w:ascii="Helvetica" w:eastAsiaTheme="majorEastAsia" w:hAnsi="Helvetica" w:cstheme="majorBidi"/>
          <w:b/>
          <w:color w:val="6A6A6A"/>
          <w:sz w:val="26"/>
          <w:szCs w:val="26"/>
          <w:shd w:val="clear" w:color="auto" w:fill="FFFFFF"/>
        </w:rPr>
      </w:pPr>
      <w:r w:rsidRPr="00417000">
        <w:rPr>
          <w:rFonts w:ascii="Helvetica" w:eastAsiaTheme="majorEastAsia" w:hAnsi="Helvetica" w:cstheme="majorBidi"/>
          <w:b/>
          <w:color w:val="6A6A6A"/>
          <w:sz w:val="26"/>
          <w:szCs w:val="26"/>
          <w:shd w:val="clear" w:color="auto" w:fill="FFFFFF"/>
        </w:rPr>
        <w:t>Yours sin</w:t>
      </w:r>
      <w:r w:rsidR="00025286">
        <w:rPr>
          <w:rFonts w:ascii="Helvetica" w:eastAsiaTheme="majorEastAsia" w:hAnsi="Helvetica" w:cstheme="majorBidi"/>
          <w:b/>
          <w:color w:val="6A6A6A"/>
          <w:sz w:val="26"/>
          <w:szCs w:val="26"/>
          <w:shd w:val="clear" w:color="auto" w:fill="FFFFFF"/>
        </w:rPr>
        <w:t>cerely</w:t>
      </w:r>
    </w:p>
    <w:p w14:paraId="0D15CE47" w14:textId="136009F0" w:rsidR="00025286" w:rsidRPr="008B5C42" w:rsidRDefault="00025286" w:rsidP="008335EF">
      <w:pPr>
        <w:jc w:val="both"/>
        <w:rPr>
          <w:rFonts w:ascii="Helvetica" w:eastAsiaTheme="majorEastAsia" w:hAnsi="Helvetica" w:cstheme="majorBidi"/>
          <w:b/>
          <w:color w:val="6A6A6A"/>
          <w:sz w:val="26"/>
          <w:szCs w:val="26"/>
          <w:shd w:val="clear" w:color="auto" w:fill="FFFFFF"/>
        </w:rPr>
      </w:pPr>
      <w:r>
        <w:rPr>
          <w:rFonts w:ascii="Helvetica" w:eastAsiaTheme="majorEastAsia" w:hAnsi="Helvetica" w:cstheme="majorBidi"/>
          <w:b/>
          <w:color w:val="6A6A6A"/>
          <w:sz w:val="26"/>
          <w:szCs w:val="26"/>
          <w:shd w:val="clear" w:color="auto" w:fill="FFFFFF"/>
        </w:rPr>
        <w:t xml:space="preserve">Secretariat, Procurement </w:t>
      </w:r>
      <w:r w:rsidR="005F5ABF" w:rsidRPr="00417000">
        <w:rPr>
          <w:rFonts w:ascii="Helvetica" w:eastAsiaTheme="majorEastAsia" w:hAnsi="Helvetica" w:cstheme="majorBidi"/>
          <w:b/>
          <w:color w:val="6A6A6A"/>
          <w:sz w:val="26"/>
          <w:szCs w:val="26"/>
          <w:shd w:val="clear" w:color="auto" w:fill="FFFFFF"/>
        </w:rPr>
        <w:t>Committee</w:t>
      </w:r>
      <w:r w:rsidR="008B5C42">
        <w:rPr>
          <w:rFonts w:ascii="Helvetica" w:eastAsiaTheme="majorEastAsia" w:hAnsi="Helvetica" w:cstheme="majorBidi"/>
          <w:b/>
          <w:color w:val="6A6A6A"/>
          <w:sz w:val="26"/>
          <w:szCs w:val="26"/>
          <w:shd w:val="clear" w:color="auto" w:fill="FFFFFF"/>
        </w:rPr>
        <w:t xml:space="preserve">, </w:t>
      </w:r>
      <w:bookmarkStart w:id="7" w:name="_GoBack"/>
      <w:bookmarkEnd w:id="7"/>
      <w:r>
        <w:rPr>
          <w:rFonts w:ascii="Helvetica" w:eastAsiaTheme="majorEastAsia" w:hAnsi="Helvetica" w:cstheme="majorBidi"/>
          <w:b/>
          <w:color w:val="6A6A6A"/>
          <w:sz w:val="26"/>
          <w:szCs w:val="26"/>
          <w:shd w:val="clear" w:color="auto" w:fill="FFFFFF"/>
        </w:rPr>
        <w:t>World Vision International Sudan</w:t>
      </w:r>
      <w:r w:rsidR="00FA4485">
        <w:rPr>
          <w:rFonts w:ascii="Helvetica" w:eastAsiaTheme="majorEastAsia" w:hAnsi="Helvetica" w:cstheme="majorBidi"/>
          <w:b/>
          <w:color w:val="6A6A6A"/>
          <w:sz w:val="26"/>
          <w:szCs w:val="26"/>
          <w:shd w:val="clear" w:color="auto" w:fill="FFFFFF"/>
        </w:rPr>
        <w:t xml:space="preserve"> </w:t>
      </w:r>
    </w:p>
    <w:p w14:paraId="5AC24752" w14:textId="71E167A0" w:rsidR="00FA4485" w:rsidRDefault="00FA4485" w:rsidP="008335EF">
      <w:pPr>
        <w:jc w:val="both"/>
        <w:rPr>
          <w:rFonts w:ascii="Helvetica" w:eastAsiaTheme="majorEastAsia" w:hAnsi="Helvetica" w:cstheme="majorBidi"/>
          <w:b/>
          <w:color w:val="6A6A6A"/>
          <w:sz w:val="26"/>
          <w:szCs w:val="26"/>
          <w:shd w:val="clear" w:color="auto" w:fill="FFFFFF"/>
        </w:rPr>
      </w:pPr>
    </w:p>
    <w:p w14:paraId="181E41C4" w14:textId="77777777" w:rsidR="00FA4485" w:rsidRDefault="00FA4485" w:rsidP="008335EF">
      <w:pPr>
        <w:jc w:val="both"/>
        <w:rPr>
          <w:rFonts w:ascii="Helvetica" w:eastAsiaTheme="majorEastAsia" w:hAnsi="Helvetica" w:cstheme="majorBidi"/>
          <w:b/>
          <w:color w:val="6A6A6A"/>
          <w:sz w:val="26"/>
          <w:szCs w:val="26"/>
          <w:shd w:val="clear" w:color="auto" w:fill="FFFFFF"/>
        </w:rPr>
      </w:pPr>
    </w:p>
    <w:p w14:paraId="6BCAB52F" w14:textId="4BA75DFC" w:rsidR="008E45E7" w:rsidRPr="00A7747A" w:rsidRDefault="008E45E7" w:rsidP="008E45E7">
      <w:pPr>
        <w:rPr>
          <w:b/>
        </w:rPr>
      </w:pPr>
      <w:r w:rsidRPr="00A7747A">
        <w:rPr>
          <w:b/>
        </w:rPr>
        <w:t>TENDER SUPPORT DOCUMENTATION CHECK LIST</w:t>
      </w:r>
    </w:p>
    <w:p w14:paraId="5A95BC2A" w14:textId="0E488E2E" w:rsidR="008E45E7" w:rsidRPr="00A7747A" w:rsidRDefault="008E45E7" w:rsidP="008E45E7">
      <w:pPr>
        <w:rPr>
          <w:b/>
          <w:u w:val="single"/>
        </w:rPr>
      </w:pPr>
      <w:r w:rsidRPr="00A7747A">
        <w:rPr>
          <w:b/>
        </w:rPr>
        <w:t>OF</w:t>
      </w:r>
      <w:r w:rsidR="00FA4485">
        <w:rPr>
          <w:b/>
        </w:rPr>
        <w:t xml:space="preserve">FICE: WORLD VISION SUDAN, </w:t>
      </w:r>
      <w:r w:rsidRPr="00A7747A">
        <w:rPr>
          <w:b/>
        </w:rPr>
        <w:t>DATE: …………</w:t>
      </w:r>
      <w:r>
        <w:rPr>
          <w:b/>
        </w:rPr>
        <w:t>…………</w:t>
      </w:r>
      <w:r w:rsidRPr="00A7747A">
        <w:rPr>
          <w:b/>
        </w:rPr>
        <w:t>……….</w:t>
      </w:r>
    </w:p>
    <w:p w14:paraId="3D608D45" w14:textId="2FA1C21B" w:rsidR="008E45E7" w:rsidRPr="00A7747A" w:rsidRDefault="00FA4485" w:rsidP="008E45E7">
      <w:pPr>
        <w:rPr>
          <w:b/>
        </w:rPr>
      </w:pPr>
      <w:r>
        <w:rPr>
          <w:b/>
        </w:rPr>
        <w:t xml:space="preserve">Tender </w:t>
      </w:r>
      <w:r w:rsidR="008E45E7" w:rsidRPr="00A7747A">
        <w:rPr>
          <w:b/>
        </w:rPr>
        <w:t>…………………………………………………………</w:t>
      </w:r>
      <w:r>
        <w:rPr>
          <w:b/>
        </w:rPr>
        <w:t>………………</w:t>
      </w:r>
    </w:p>
    <w:p w14:paraId="3C186D21" w14:textId="77777777" w:rsidR="008E45E7" w:rsidRDefault="008E45E7" w:rsidP="008E45E7">
      <w:pPr>
        <w:rPr>
          <w:i/>
        </w:rPr>
      </w:pPr>
      <w:r>
        <w:rPr>
          <w:b/>
        </w:rPr>
        <w:t>Instruction to vendors</w:t>
      </w:r>
      <w:r w:rsidRPr="00216736">
        <w:rPr>
          <w:b/>
        </w:rPr>
        <w:t xml:space="preserve">: </w:t>
      </w:r>
      <w:r w:rsidRPr="00216736">
        <w:rPr>
          <w:i/>
        </w:rPr>
        <w:t>Fill this form by going through the check list and ensuring that you attach all the required support documentation before submitting your bid document to World Vision Sudan. Tick in the boxes once you attach the documents then sign and seal with official company stamp/seal. Submit your bid together with the filled &amp; signed form</w:t>
      </w:r>
      <w:r w:rsidRPr="00A7747A">
        <w:rPr>
          <w:i/>
          <w:color w:val="00B0F0"/>
        </w:rPr>
        <w:t xml:space="preserve">. </w:t>
      </w:r>
      <w:r w:rsidRPr="00A7747A">
        <w:rPr>
          <w:i/>
        </w:rPr>
        <w:t xml:space="preserve">Contractors who do not submit the required documentation will </w:t>
      </w:r>
      <w:r w:rsidRPr="00216736">
        <w:rPr>
          <w:b/>
          <w:i/>
        </w:rPr>
        <w:t>not be considered</w:t>
      </w:r>
      <w:r w:rsidRPr="00A7747A">
        <w:rPr>
          <w:i/>
        </w:rPr>
        <w:t>.</w:t>
      </w:r>
    </w:p>
    <w:p w14:paraId="101F5565" w14:textId="48494402" w:rsidR="008E45E7" w:rsidRDefault="008E45E7" w:rsidP="008E45E7">
      <w:r w:rsidRPr="00A7747A">
        <w:rPr>
          <w:i/>
        </w:rPr>
        <w:t xml:space="preserve"> </w:t>
      </w:r>
      <w:r w:rsidRPr="00A7747A">
        <w:rPr>
          <w:b/>
        </w:rPr>
        <w:t>Please note</w:t>
      </w:r>
      <w:r>
        <w:rPr>
          <w:b/>
        </w:rPr>
        <w:t xml:space="preserve">: </w:t>
      </w:r>
      <w:r w:rsidRPr="00A7747A">
        <w:t>Contractors who</w:t>
      </w:r>
      <w:r>
        <w:t xml:space="preserve"> are already prequalified with World Vision will only need to submit the mandatory documentation </w:t>
      </w:r>
      <w:r w:rsidRPr="00A7747A">
        <w:rPr>
          <w:b/>
        </w:rPr>
        <w:t>only</w:t>
      </w:r>
      <w:r>
        <w:rPr>
          <w:b/>
        </w:rPr>
        <w:t xml:space="preserve">. </w:t>
      </w:r>
      <w:r w:rsidRPr="00A7747A">
        <w:t xml:space="preserve">But </w:t>
      </w:r>
      <w:r>
        <w:t>contractors not in the prequalified data base must submit all the listed documentation alongside their bids.</w:t>
      </w:r>
    </w:p>
    <w:p w14:paraId="3DC2EAE7" w14:textId="77777777" w:rsidR="001B7AAB" w:rsidRPr="00BC0899" w:rsidRDefault="001B7AAB" w:rsidP="008E45E7"/>
    <w:tbl>
      <w:tblPr>
        <w:tblStyle w:val="TableGrid"/>
        <w:tblW w:w="11305" w:type="dxa"/>
        <w:tblInd w:w="-815" w:type="dxa"/>
        <w:tblLook w:val="04A0" w:firstRow="1" w:lastRow="0" w:firstColumn="1" w:lastColumn="0" w:noHBand="0" w:noVBand="1"/>
      </w:tblPr>
      <w:tblGrid>
        <w:gridCol w:w="6390"/>
        <w:gridCol w:w="900"/>
        <w:gridCol w:w="1080"/>
        <w:gridCol w:w="2935"/>
      </w:tblGrid>
      <w:tr w:rsidR="008E45E7" w:rsidRPr="00422711" w14:paraId="08418122" w14:textId="77777777" w:rsidTr="00FA4485">
        <w:trPr>
          <w:trHeight w:val="530"/>
        </w:trPr>
        <w:tc>
          <w:tcPr>
            <w:tcW w:w="6390" w:type="dxa"/>
            <w:hideMark/>
          </w:tcPr>
          <w:p w14:paraId="1D1BC555" w14:textId="77777777" w:rsidR="008E45E7" w:rsidRPr="00422711" w:rsidRDefault="008E45E7" w:rsidP="00FE4BD0">
            <w:pPr>
              <w:rPr>
                <w:rFonts w:ascii="Calibri" w:hAnsi="Calibri" w:cs="Calibri"/>
                <w:b/>
                <w:bCs/>
                <w:color w:val="000000"/>
              </w:rPr>
            </w:pPr>
            <w:r w:rsidRPr="00422711">
              <w:rPr>
                <w:rFonts w:ascii="Calibri" w:hAnsi="Calibri" w:cs="Calibri"/>
                <w:b/>
                <w:bCs/>
                <w:color w:val="000000"/>
              </w:rPr>
              <w:t>Document Required</w:t>
            </w:r>
          </w:p>
        </w:tc>
        <w:tc>
          <w:tcPr>
            <w:tcW w:w="900" w:type="dxa"/>
            <w:hideMark/>
          </w:tcPr>
          <w:p w14:paraId="4D6E05DA" w14:textId="77777777" w:rsidR="008E45E7" w:rsidRPr="00422711" w:rsidRDefault="008E45E7" w:rsidP="00FE4BD0">
            <w:pPr>
              <w:rPr>
                <w:rFonts w:ascii="Calibri" w:hAnsi="Calibri" w:cs="Calibri"/>
                <w:b/>
                <w:bCs/>
                <w:color w:val="000000"/>
              </w:rPr>
            </w:pPr>
            <w:r w:rsidRPr="00422711">
              <w:rPr>
                <w:rFonts w:ascii="Calibri" w:hAnsi="Calibri" w:cs="Calibri"/>
                <w:b/>
                <w:bCs/>
                <w:color w:val="000000"/>
              </w:rPr>
              <w:t>Yes</w:t>
            </w:r>
            <w:r>
              <w:rPr>
                <w:rFonts w:ascii="Calibri" w:hAnsi="Calibri" w:cs="Calibri"/>
                <w:b/>
                <w:bCs/>
                <w:color w:val="000000"/>
              </w:rPr>
              <w:t xml:space="preserve"> (√)</w:t>
            </w:r>
          </w:p>
        </w:tc>
        <w:tc>
          <w:tcPr>
            <w:tcW w:w="1080" w:type="dxa"/>
            <w:hideMark/>
          </w:tcPr>
          <w:p w14:paraId="10E349F9" w14:textId="77777777" w:rsidR="008E45E7" w:rsidRPr="00422711" w:rsidRDefault="008E45E7" w:rsidP="00FE4BD0">
            <w:pPr>
              <w:rPr>
                <w:rFonts w:ascii="Calibri" w:hAnsi="Calibri" w:cs="Calibri"/>
                <w:b/>
                <w:bCs/>
                <w:color w:val="000000"/>
              </w:rPr>
            </w:pPr>
            <w:r w:rsidRPr="00422711">
              <w:rPr>
                <w:rFonts w:ascii="Calibri" w:hAnsi="Calibri" w:cs="Calibri"/>
                <w:b/>
                <w:bCs/>
                <w:color w:val="000000"/>
              </w:rPr>
              <w:t>No</w:t>
            </w:r>
            <w:r>
              <w:rPr>
                <w:rFonts w:ascii="Calibri" w:hAnsi="Calibri" w:cs="Calibri"/>
                <w:b/>
                <w:bCs/>
                <w:color w:val="000000"/>
              </w:rPr>
              <w:t xml:space="preserve"> (√)</w:t>
            </w:r>
          </w:p>
        </w:tc>
        <w:tc>
          <w:tcPr>
            <w:tcW w:w="2935" w:type="dxa"/>
            <w:hideMark/>
          </w:tcPr>
          <w:p w14:paraId="7A999DC2" w14:textId="77777777" w:rsidR="008E45E7" w:rsidRPr="00422711" w:rsidRDefault="008E45E7" w:rsidP="00FE4BD0">
            <w:pPr>
              <w:rPr>
                <w:rFonts w:ascii="Calibri" w:hAnsi="Calibri" w:cs="Calibri"/>
                <w:b/>
                <w:bCs/>
                <w:color w:val="000000"/>
              </w:rPr>
            </w:pPr>
            <w:r w:rsidRPr="00422711">
              <w:rPr>
                <w:rFonts w:ascii="Calibri" w:hAnsi="Calibri" w:cs="Calibri"/>
                <w:b/>
                <w:bCs/>
                <w:color w:val="000000"/>
              </w:rPr>
              <w:t>Review Remarks:</w:t>
            </w:r>
          </w:p>
          <w:p w14:paraId="7246268A" w14:textId="77777777" w:rsidR="008E45E7" w:rsidRPr="00422711" w:rsidRDefault="008E45E7" w:rsidP="00FE4BD0">
            <w:pPr>
              <w:rPr>
                <w:rFonts w:ascii="Calibri" w:hAnsi="Calibri" w:cs="Calibri"/>
                <w:b/>
                <w:bCs/>
                <w:color w:val="000000"/>
              </w:rPr>
            </w:pPr>
            <w:r w:rsidRPr="00422711">
              <w:rPr>
                <w:rFonts w:ascii="Calibri" w:hAnsi="Calibri" w:cs="Calibri"/>
                <w:b/>
                <w:bCs/>
                <w:i/>
                <w:iCs/>
                <w:color w:val="000000"/>
              </w:rPr>
              <w:t>(For World Vision Use only)</w:t>
            </w:r>
          </w:p>
        </w:tc>
      </w:tr>
      <w:tr w:rsidR="008E45E7" w:rsidRPr="00422711" w14:paraId="11F0CA02" w14:textId="77777777" w:rsidTr="00FA4485">
        <w:trPr>
          <w:trHeight w:val="412"/>
        </w:trPr>
        <w:tc>
          <w:tcPr>
            <w:tcW w:w="6390" w:type="dxa"/>
            <w:hideMark/>
          </w:tcPr>
          <w:p w14:paraId="5403B8B6" w14:textId="77777777" w:rsidR="008E45E7" w:rsidRPr="00F621DC" w:rsidRDefault="008E45E7" w:rsidP="008E45E7">
            <w:pPr>
              <w:pStyle w:val="ListParagraph"/>
              <w:numPr>
                <w:ilvl w:val="0"/>
                <w:numId w:val="14"/>
              </w:numPr>
              <w:rPr>
                <w:rFonts w:ascii="Calibri" w:hAnsi="Calibri" w:cs="Calibri"/>
                <w:color w:val="000000"/>
              </w:rPr>
            </w:pPr>
            <w:r w:rsidRPr="00F621DC">
              <w:rPr>
                <w:rFonts w:ascii="Calibri" w:hAnsi="Calibri" w:cs="Calibri"/>
                <w:color w:val="000000"/>
              </w:rPr>
              <w:t>Company registration (Mandatory)</w:t>
            </w:r>
          </w:p>
        </w:tc>
        <w:tc>
          <w:tcPr>
            <w:tcW w:w="900" w:type="dxa"/>
            <w:hideMark/>
          </w:tcPr>
          <w:p w14:paraId="2DD20346"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1080" w:type="dxa"/>
            <w:hideMark/>
          </w:tcPr>
          <w:p w14:paraId="6CD45025"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2935" w:type="dxa"/>
            <w:hideMark/>
          </w:tcPr>
          <w:p w14:paraId="281392BB"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r>
      <w:tr w:rsidR="008E45E7" w:rsidRPr="00422711" w14:paraId="2646F8FB" w14:textId="77777777" w:rsidTr="00FA4485">
        <w:trPr>
          <w:trHeight w:val="419"/>
        </w:trPr>
        <w:tc>
          <w:tcPr>
            <w:tcW w:w="6390" w:type="dxa"/>
            <w:hideMark/>
          </w:tcPr>
          <w:p w14:paraId="5D82596F" w14:textId="77777777" w:rsidR="008E45E7" w:rsidRPr="00F621DC" w:rsidRDefault="008E45E7" w:rsidP="008E45E7">
            <w:pPr>
              <w:pStyle w:val="ListParagraph"/>
              <w:numPr>
                <w:ilvl w:val="0"/>
                <w:numId w:val="14"/>
              </w:numPr>
              <w:rPr>
                <w:rFonts w:ascii="Calibri" w:hAnsi="Calibri" w:cs="Calibri"/>
                <w:color w:val="000000"/>
              </w:rPr>
            </w:pPr>
            <w:r w:rsidRPr="00F621DC">
              <w:rPr>
                <w:rFonts w:ascii="Calibri" w:hAnsi="Calibri" w:cs="Calibri"/>
                <w:color w:val="000000"/>
              </w:rPr>
              <w:t>Tax registration certificate (Mandatory)</w:t>
            </w:r>
          </w:p>
        </w:tc>
        <w:tc>
          <w:tcPr>
            <w:tcW w:w="900" w:type="dxa"/>
            <w:hideMark/>
          </w:tcPr>
          <w:p w14:paraId="6CADE5B1"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1080" w:type="dxa"/>
            <w:hideMark/>
          </w:tcPr>
          <w:p w14:paraId="6651A67E"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2935" w:type="dxa"/>
            <w:hideMark/>
          </w:tcPr>
          <w:p w14:paraId="656D1EE4"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r>
      <w:tr w:rsidR="008E45E7" w:rsidRPr="00422711" w14:paraId="50E19450" w14:textId="77777777" w:rsidTr="00FA4485">
        <w:trPr>
          <w:trHeight w:val="552"/>
        </w:trPr>
        <w:tc>
          <w:tcPr>
            <w:tcW w:w="6390" w:type="dxa"/>
            <w:hideMark/>
          </w:tcPr>
          <w:p w14:paraId="0BCA7B18" w14:textId="77777777" w:rsidR="008E45E7" w:rsidRPr="00F621DC" w:rsidRDefault="008E45E7" w:rsidP="008E45E7">
            <w:pPr>
              <w:pStyle w:val="ListParagraph"/>
              <w:numPr>
                <w:ilvl w:val="0"/>
                <w:numId w:val="14"/>
              </w:numPr>
              <w:rPr>
                <w:rFonts w:ascii="Calibri" w:hAnsi="Calibri" w:cs="Calibri"/>
                <w:color w:val="000000"/>
              </w:rPr>
            </w:pPr>
            <w:r w:rsidRPr="00F621DC">
              <w:rPr>
                <w:rFonts w:ascii="Calibri" w:hAnsi="Calibri" w:cs="Calibri"/>
                <w:color w:val="000000"/>
              </w:rPr>
              <w:t>Registration with contractor’s union/other professional body or regulator (Mandatory)</w:t>
            </w:r>
          </w:p>
        </w:tc>
        <w:tc>
          <w:tcPr>
            <w:tcW w:w="900" w:type="dxa"/>
            <w:hideMark/>
          </w:tcPr>
          <w:p w14:paraId="71E10D40"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1080" w:type="dxa"/>
            <w:hideMark/>
          </w:tcPr>
          <w:p w14:paraId="61C63FAB"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2935" w:type="dxa"/>
            <w:hideMark/>
          </w:tcPr>
          <w:p w14:paraId="0D8560DC"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r>
      <w:tr w:rsidR="008E45E7" w:rsidRPr="00422711" w14:paraId="3D265184" w14:textId="77777777" w:rsidTr="00FA4485">
        <w:trPr>
          <w:trHeight w:val="1128"/>
        </w:trPr>
        <w:tc>
          <w:tcPr>
            <w:tcW w:w="6390" w:type="dxa"/>
            <w:hideMark/>
          </w:tcPr>
          <w:p w14:paraId="7903AA55" w14:textId="77777777" w:rsidR="008E45E7" w:rsidRPr="00F621DC" w:rsidRDefault="008E45E7" w:rsidP="008E45E7">
            <w:pPr>
              <w:pStyle w:val="ListParagraph"/>
              <w:numPr>
                <w:ilvl w:val="0"/>
                <w:numId w:val="14"/>
              </w:numPr>
              <w:rPr>
                <w:rFonts w:ascii="Calibri" w:hAnsi="Calibri" w:cs="Calibri"/>
                <w:color w:val="000000"/>
              </w:rPr>
            </w:pPr>
            <w:r w:rsidRPr="00F621DC">
              <w:rPr>
                <w:rFonts w:ascii="Calibri" w:hAnsi="Calibri" w:cs="Calibri"/>
                <w:color w:val="000000"/>
              </w:rPr>
              <w:t>Financial Capacity</w:t>
            </w:r>
            <w:r>
              <w:rPr>
                <w:rFonts w:ascii="Calibri" w:hAnsi="Calibri" w:cs="Calibri"/>
                <w:color w:val="000000"/>
              </w:rPr>
              <w:t xml:space="preserve"> (15mks)</w:t>
            </w:r>
            <w:r w:rsidRPr="00F621DC">
              <w:rPr>
                <w:rFonts w:ascii="Calibri" w:hAnsi="Calibri" w:cs="Calibri"/>
                <w:color w:val="000000"/>
              </w:rPr>
              <w:t>:</w:t>
            </w:r>
          </w:p>
          <w:p w14:paraId="1CAA86F3" w14:textId="77777777" w:rsidR="008E45E7" w:rsidRDefault="008E45E7" w:rsidP="008E45E7">
            <w:pPr>
              <w:pStyle w:val="ListParagraph"/>
              <w:numPr>
                <w:ilvl w:val="0"/>
                <w:numId w:val="13"/>
              </w:numPr>
              <w:rPr>
                <w:rFonts w:ascii="Calibri" w:hAnsi="Calibri" w:cs="Calibri"/>
                <w:color w:val="000000"/>
              </w:rPr>
            </w:pPr>
            <w:r w:rsidRPr="00F621DC">
              <w:rPr>
                <w:rFonts w:ascii="Calibri" w:hAnsi="Calibri" w:cs="Calibri"/>
                <w:color w:val="000000"/>
              </w:rPr>
              <w:t xml:space="preserve">Audited financial accounts (15mks), or </w:t>
            </w:r>
          </w:p>
          <w:p w14:paraId="5507ECB8" w14:textId="77777777" w:rsidR="008E45E7" w:rsidRDefault="008E45E7" w:rsidP="008E45E7">
            <w:pPr>
              <w:pStyle w:val="ListParagraph"/>
              <w:numPr>
                <w:ilvl w:val="0"/>
                <w:numId w:val="13"/>
              </w:numPr>
              <w:rPr>
                <w:rFonts w:ascii="Calibri" w:hAnsi="Calibri" w:cs="Calibri"/>
                <w:color w:val="000000"/>
              </w:rPr>
            </w:pPr>
            <w:r w:rsidRPr="00F621DC">
              <w:rPr>
                <w:rFonts w:ascii="Calibri" w:hAnsi="Calibri" w:cs="Calibri"/>
                <w:color w:val="000000"/>
              </w:rPr>
              <w:t xml:space="preserve">bank statements for the last 6 months (10mks) or </w:t>
            </w:r>
          </w:p>
          <w:p w14:paraId="2C1143E2" w14:textId="77777777" w:rsidR="008E45E7" w:rsidRPr="00F621DC" w:rsidRDefault="008E45E7" w:rsidP="008E45E7">
            <w:pPr>
              <w:pStyle w:val="ListParagraph"/>
              <w:numPr>
                <w:ilvl w:val="0"/>
                <w:numId w:val="13"/>
              </w:numPr>
              <w:rPr>
                <w:rFonts w:ascii="Calibri" w:hAnsi="Calibri" w:cs="Calibri"/>
                <w:color w:val="000000"/>
              </w:rPr>
            </w:pPr>
            <w:r w:rsidRPr="00F621DC">
              <w:rPr>
                <w:rFonts w:ascii="Calibri" w:hAnsi="Calibri" w:cs="Calibri"/>
                <w:color w:val="000000"/>
              </w:rPr>
              <w:t>letter of confirmation from bank (5mks)</w:t>
            </w:r>
          </w:p>
        </w:tc>
        <w:tc>
          <w:tcPr>
            <w:tcW w:w="900" w:type="dxa"/>
            <w:hideMark/>
          </w:tcPr>
          <w:p w14:paraId="2D66044D"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1080" w:type="dxa"/>
            <w:hideMark/>
          </w:tcPr>
          <w:p w14:paraId="3DBFD796"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2935" w:type="dxa"/>
            <w:hideMark/>
          </w:tcPr>
          <w:p w14:paraId="03BE78A0"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r>
      <w:tr w:rsidR="008E45E7" w:rsidRPr="00422711" w14:paraId="752E4CD9" w14:textId="77777777" w:rsidTr="00FA4485">
        <w:trPr>
          <w:trHeight w:val="832"/>
        </w:trPr>
        <w:tc>
          <w:tcPr>
            <w:tcW w:w="6390" w:type="dxa"/>
          </w:tcPr>
          <w:p w14:paraId="0212020F" w14:textId="77777777" w:rsidR="008E45E7" w:rsidRPr="00F621DC" w:rsidRDefault="008E45E7" w:rsidP="008E45E7">
            <w:pPr>
              <w:pStyle w:val="ListParagraph"/>
              <w:numPr>
                <w:ilvl w:val="0"/>
                <w:numId w:val="14"/>
              </w:numPr>
              <w:rPr>
                <w:rFonts w:ascii="Calibri" w:hAnsi="Calibri" w:cstheme="minorHAnsi"/>
                <w:color w:val="000000"/>
              </w:rPr>
            </w:pPr>
            <w:r w:rsidRPr="00F621DC">
              <w:rPr>
                <w:rFonts w:ascii="Calibri" w:hAnsi="Calibri" w:cs="Calibri"/>
                <w:color w:val="000000"/>
              </w:rPr>
              <w:t>Equipment</w:t>
            </w:r>
            <w:r>
              <w:rPr>
                <w:rFonts w:ascii="Calibri" w:hAnsi="Calibri" w:cs="Calibri"/>
                <w:color w:val="000000"/>
              </w:rPr>
              <w:t xml:space="preserve"> (20mks):</w:t>
            </w:r>
          </w:p>
          <w:p w14:paraId="07E5A968" w14:textId="77777777" w:rsidR="008E45E7" w:rsidRPr="00F621DC" w:rsidRDefault="008E45E7" w:rsidP="008E45E7">
            <w:pPr>
              <w:pStyle w:val="ListParagraph"/>
              <w:numPr>
                <w:ilvl w:val="0"/>
                <w:numId w:val="15"/>
              </w:numPr>
              <w:rPr>
                <w:rFonts w:ascii="Calibri" w:hAnsi="Calibri" w:cstheme="minorHAnsi"/>
                <w:color w:val="000000"/>
              </w:rPr>
            </w:pPr>
            <w:r w:rsidRPr="00F621DC">
              <w:rPr>
                <w:rFonts w:ascii="Calibri" w:hAnsi="Calibri" w:cs="Calibri"/>
                <w:color w:val="000000"/>
              </w:rPr>
              <w:t>(Vehicle/machine Log books (up to 20mks),</w:t>
            </w:r>
            <w:r>
              <w:rPr>
                <w:rFonts w:ascii="Calibri" w:hAnsi="Calibri" w:cs="Calibri"/>
                <w:color w:val="000000"/>
              </w:rPr>
              <w:t xml:space="preserve"> or</w:t>
            </w:r>
          </w:p>
          <w:p w14:paraId="10A0B7DA" w14:textId="77777777" w:rsidR="008E45E7" w:rsidRPr="00F621DC" w:rsidRDefault="008E45E7" w:rsidP="008E45E7">
            <w:pPr>
              <w:pStyle w:val="ListParagraph"/>
              <w:numPr>
                <w:ilvl w:val="0"/>
                <w:numId w:val="15"/>
              </w:numPr>
              <w:rPr>
                <w:rFonts w:ascii="Calibri" w:hAnsi="Calibri" w:cstheme="minorHAnsi"/>
                <w:color w:val="000000"/>
              </w:rPr>
            </w:pPr>
            <w:r w:rsidRPr="00F621DC">
              <w:rPr>
                <w:rFonts w:ascii="Calibri" w:hAnsi="Calibri" w:cs="Calibri"/>
                <w:color w:val="000000"/>
              </w:rPr>
              <w:t>MoU for equipment hire (up to 15mks)</w:t>
            </w:r>
          </w:p>
        </w:tc>
        <w:tc>
          <w:tcPr>
            <w:tcW w:w="900" w:type="dxa"/>
          </w:tcPr>
          <w:p w14:paraId="00B9F218" w14:textId="77777777" w:rsidR="008E45E7" w:rsidRPr="00422711" w:rsidRDefault="008E45E7" w:rsidP="00FE4BD0">
            <w:pPr>
              <w:rPr>
                <w:rFonts w:ascii="Calibri" w:hAnsi="Calibri" w:cs="Calibri"/>
                <w:color w:val="000000"/>
              </w:rPr>
            </w:pPr>
          </w:p>
        </w:tc>
        <w:tc>
          <w:tcPr>
            <w:tcW w:w="1080" w:type="dxa"/>
          </w:tcPr>
          <w:p w14:paraId="78892705" w14:textId="77777777" w:rsidR="008E45E7" w:rsidRPr="00422711" w:rsidRDefault="008E45E7" w:rsidP="00FE4BD0">
            <w:pPr>
              <w:rPr>
                <w:rFonts w:ascii="Calibri" w:hAnsi="Calibri" w:cs="Calibri"/>
                <w:color w:val="000000"/>
              </w:rPr>
            </w:pPr>
          </w:p>
        </w:tc>
        <w:tc>
          <w:tcPr>
            <w:tcW w:w="2935" w:type="dxa"/>
          </w:tcPr>
          <w:p w14:paraId="40AAD807" w14:textId="77777777" w:rsidR="008E45E7" w:rsidRPr="00422711" w:rsidRDefault="008E45E7" w:rsidP="00FE4BD0">
            <w:pPr>
              <w:rPr>
                <w:rFonts w:ascii="Calibri" w:hAnsi="Calibri" w:cs="Calibri"/>
                <w:color w:val="000000"/>
              </w:rPr>
            </w:pPr>
          </w:p>
        </w:tc>
      </w:tr>
      <w:tr w:rsidR="008E45E7" w:rsidRPr="00422711" w14:paraId="0C8A1971" w14:textId="77777777" w:rsidTr="00FA4485">
        <w:trPr>
          <w:trHeight w:val="843"/>
        </w:trPr>
        <w:tc>
          <w:tcPr>
            <w:tcW w:w="6390" w:type="dxa"/>
          </w:tcPr>
          <w:p w14:paraId="0C47058A" w14:textId="77777777" w:rsidR="008E45E7" w:rsidRDefault="008E45E7" w:rsidP="008E45E7">
            <w:pPr>
              <w:pStyle w:val="ListParagraph"/>
              <w:numPr>
                <w:ilvl w:val="0"/>
                <w:numId w:val="14"/>
              </w:numPr>
              <w:spacing w:line="276" w:lineRule="auto"/>
              <w:rPr>
                <w:rFonts w:ascii="Gill Sans MT" w:eastAsia="Calibri" w:hAnsi="Gill Sans MT"/>
              </w:rPr>
            </w:pPr>
            <w:r w:rsidRPr="00F621DC">
              <w:rPr>
                <w:rFonts w:ascii="Gill Sans MT" w:eastAsia="Calibri" w:hAnsi="Gill Sans MT"/>
              </w:rPr>
              <w:t>Personnel</w:t>
            </w:r>
            <w:r>
              <w:rPr>
                <w:rFonts w:ascii="Gill Sans MT" w:eastAsia="Calibri" w:hAnsi="Gill Sans MT"/>
              </w:rPr>
              <w:t xml:space="preserve"> (25mks):</w:t>
            </w:r>
          </w:p>
          <w:p w14:paraId="1BAC3768" w14:textId="77777777" w:rsidR="008E45E7" w:rsidRDefault="008E45E7" w:rsidP="008E45E7">
            <w:pPr>
              <w:pStyle w:val="ListParagraph"/>
              <w:numPr>
                <w:ilvl w:val="0"/>
                <w:numId w:val="16"/>
              </w:numPr>
              <w:spacing w:line="276" w:lineRule="auto"/>
              <w:rPr>
                <w:rFonts w:ascii="Gill Sans MT" w:eastAsia="Calibri" w:hAnsi="Gill Sans MT"/>
              </w:rPr>
            </w:pPr>
            <w:r w:rsidRPr="00F621DC">
              <w:rPr>
                <w:rFonts w:ascii="Gill Sans MT" w:eastAsia="Calibri" w:hAnsi="Gill Sans MT"/>
              </w:rPr>
              <w:t xml:space="preserve">CVs of key personnel </w:t>
            </w:r>
            <w:r>
              <w:rPr>
                <w:rFonts w:ascii="Gill Sans MT" w:eastAsia="Calibri" w:hAnsi="Gill Sans MT"/>
              </w:rPr>
              <w:t>(</w:t>
            </w:r>
            <w:r w:rsidRPr="00F621DC">
              <w:rPr>
                <w:rFonts w:ascii="Gill Sans MT" w:eastAsia="Calibri" w:hAnsi="Gill Sans MT"/>
              </w:rPr>
              <w:t>25mks</w:t>
            </w:r>
            <w:r>
              <w:rPr>
                <w:rFonts w:ascii="Gill Sans MT" w:eastAsia="Calibri" w:hAnsi="Gill Sans MT"/>
              </w:rPr>
              <w:t>), or</w:t>
            </w:r>
          </w:p>
          <w:p w14:paraId="38D65411" w14:textId="77777777" w:rsidR="008E45E7" w:rsidRPr="00BC0899" w:rsidRDefault="008E45E7" w:rsidP="008E45E7">
            <w:pPr>
              <w:pStyle w:val="ListParagraph"/>
              <w:numPr>
                <w:ilvl w:val="0"/>
                <w:numId w:val="16"/>
              </w:numPr>
              <w:spacing w:line="276" w:lineRule="auto"/>
              <w:rPr>
                <w:rFonts w:ascii="Gill Sans MT" w:eastAsia="Calibri" w:hAnsi="Gill Sans MT"/>
              </w:rPr>
            </w:pPr>
            <w:r w:rsidRPr="00F621DC">
              <w:rPr>
                <w:rFonts w:ascii="Gill Sans MT" w:eastAsia="Calibri" w:hAnsi="Gill Sans MT"/>
              </w:rPr>
              <w:t>List of personnel</w:t>
            </w:r>
            <w:r>
              <w:rPr>
                <w:rFonts w:ascii="Gill Sans MT" w:eastAsia="Calibri" w:hAnsi="Gill Sans MT"/>
              </w:rPr>
              <w:t xml:space="preserve"> (</w:t>
            </w:r>
            <w:r w:rsidRPr="00F621DC">
              <w:rPr>
                <w:rFonts w:ascii="Gill Sans MT" w:eastAsia="Calibri" w:hAnsi="Gill Sans MT"/>
              </w:rPr>
              <w:t>10mks</w:t>
            </w:r>
            <w:r>
              <w:rPr>
                <w:rFonts w:ascii="Gill Sans MT" w:eastAsia="Calibri" w:hAnsi="Gill Sans MT"/>
              </w:rPr>
              <w:t>)</w:t>
            </w:r>
          </w:p>
        </w:tc>
        <w:tc>
          <w:tcPr>
            <w:tcW w:w="900" w:type="dxa"/>
          </w:tcPr>
          <w:p w14:paraId="1163EE5D" w14:textId="77777777" w:rsidR="008E45E7" w:rsidRPr="00422711" w:rsidRDefault="008E45E7" w:rsidP="00FE4BD0">
            <w:pPr>
              <w:rPr>
                <w:rFonts w:ascii="Calibri" w:hAnsi="Calibri" w:cs="Calibri"/>
                <w:color w:val="000000"/>
              </w:rPr>
            </w:pPr>
          </w:p>
        </w:tc>
        <w:tc>
          <w:tcPr>
            <w:tcW w:w="1080" w:type="dxa"/>
          </w:tcPr>
          <w:p w14:paraId="41BC25A0" w14:textId="77777777" w:rsidR="008E45E7" w:rsidRPr="00422711" w:rsidRDefault="008E45E7" w:rsidP="00FE4BD0">
            <w:pPr>
              <w:rPr>
                <w:rFonts w:ascii="Calibri" w:hAnsi="Calibri" w:cs="Calibri"/>
                <w:color w:val="000000"/>
              </w:rPr>
            </w:pPr>
          </w:p>
        </w:tc>
        <w:tc>
          <w:tcPr>
            <w:tcW w:w="2935" w:type="dxa"/>
          </w:tcPr>
          <w:p w14:paraId="69FC3BAC" w14:textId="77777777" w:rsidR="008E45E7" w:rsidRPr="00422711" w:rsidRDefault="008E45E7" w:rsidP="00FE4BD0">
            <w:pPr>
              <w:rPr>
                <w:rFonts w:ascii="Calibri" w:hAnsi="Calibri" w:cs="Calibri"/>
                <w:color w:val="000000"/>
              </w:rPr>
            </w:pPr>
          </w:p>
        </w:tc>
      </w:tr>
      <w:tr w:rsidR="008E45E7" w:rsidRPr="00422711" w14:paraId="05C23CD6" w14:textId="77777777" w:rsidTr="00FA4485">
        <w:trPr>
          <w:trHeight w:val="790"/>
        </w:trPr>
        <w:tc>
          <w:tcPr>
            <w:tcW w:w="6390" w:type="dxa"/>
          </w:tcPr>
          <w:p w14:paraId="28FEC35E" w14:textId="77777777" w:rsidR="008E45E7" w:rsidRDefault="008E45E7" w:rsidP="008E45E7">
            <w:pPr>
              <w:pStyle w:val="ListParagraph"/>
              <w:numPr>
                <w:ilvl w:val="0"/>
                <w:numId w:val="14"/>
              </w:numPr>
              <w:spacing w:line="276" w:lineRule="auto"/>
              <w:rPr>
                <w:rFonts w:ascii="Gill Sans MT" w:eastAsia="Calibri" w:hAnsi="Gill Sans MT"/>
              </w:rPr>
            </w:pPr>
            <w:r w:rsidRPr="00F621DC">
              <w:rPr>
                <w:rFonts w:ascii="Gill Sans MT" w:eastAsia="Calibri" w:hAnsi="Gill Sans MT"/>
              </w:rPr>
              <w:t>Experience in similar works</w:t>
            </w:r>
            <w:r>
              <w:rPr>
                <w:rFonts w:ascii="Gill Sans MT" w:eastAsia="Calibri" w:hAnsi="Gill Sans MT"/>
              </w:rPr>
              <w:t xml:space="preserve">: </w:t>
            </w:r>
            <w:r>
              <w:rPr>
                <w:rFonts w:ascii="Gill Sans MT" w:eastAsia="Calibri" w:hAnsi="Gill Sans MT"/>
                <w:b/>
              </w:rPr>
              <w:t>(</w:t>
            </w:r>
            <w:r w:rsidRPr="00F621DC">
              <w:rPr>
                <w:rFonts w:ascii="Gill Sans MT" w:eastAsia="Calibri" w:hAnsi="Gill Sans MT"/>
              </w:rPr>
              <w:t>30mks</w:t>
            </w:r>
            <w:r>
              <w:rPr>
                <w:rFonts w:ascii="Gill Sans MT" w:eastAsia="Calibri" w:hAnsi="Gill Sans MT"/>
              </w:rPr>
              <w:t>)</w:t>
            </w:r>
          </w:p>
          <w:p w14:paraId="5099B348" w14:textId="77777777" w:rsidR="008E45E7" w:rsidRDefault="008E45E7" w:rsidP="008E45E7">
            <w:pPr>
              <w:pStyle w:val="ListParagraph"/>
              <w:numPr>
                <w:ilvl w:val="0"/>
                <w:numId w:val="17"/>
              </w:numPr>
              <w:spacing w:line="276" w:lineRule="auto"/>
              <w:rPr>
                <w:rFonts w:ascii="Gill Sans MT" w:eastAsia="Calibri" w:hAnsi="Gill Sans MT"/>
              </w:rPr>
            </w:pPr>
            <w:r w:rsidRPr="00F621DC">
              <w:rPr>
                <w:rFonts w:ascii="Gill Sans MT" w:eastAsia="Calibri" w:hAnsi="Gill Sans MT"/>
              </w:rPr>
              <w:t xml:space="preserve">Certificates of completion for related works </w:t>
            </w:r>
            <w:r>
              <w:rPr>
                <w:rFonts w:ascii="Gill Sans MT" w:eastAsia="Calibri" w:hAnsi="Gill Sans MT"/>
              </w:rPr>
              <w:t>–</w:t>
            </w:r>
            <w:r w:rsidRPr="00F621DC">
              <w:rPr>
                <w:rFonts w:ascii="Gill Sans MT" w:eastAsia="Calibri" w:hAnsi="Gill Sans MT"/>
                <w:b/>
              </w:rPr>
              <w:t xml:space="preserve"> </w:t>
            </w:r>
            <w:r>
              <w:rPr>
                <w:rFonts w:ascii="Gill Sans MT" w:eastAsia="Calibri" w:hAnsi="Gill Sans MT"/>
                <w:b/>
              </w:rPr>
              <w:t>(</w:t>
            </w:r>
            <w:r w:rsidRPr="00F621DC">
              <w:rPr>
                <w:rFonts w:ascii="Gill Sans MT" w:eastAsia="Calibri" w:hAnsi="Gill Sans MT"/>
              </w:rPr>
              <w:t>30mks</w:t>
            </w:r>
            <w:r>
              <w:rPr>
                <w:rFonts w:ascii="Gill Sans MT" w:eastAsia="Calibri" w:hAnsi="Gill Sans MT"/>
              </w:rPr>
              <w:t>), or</w:t>
            </w:r>
          </w:p>
          <w:p w14:paraId="337FAB99" w14:textId="77777777" w:rsidR="008E45E7" w:rsidRPr="00F621DC" w:rsidRDefault="008E45E7" w:rsidP="008E45E7">
            <w:pPr>
              <w:pStyle w:val="ListParagraph"/>
              <w:numPr>
                <w:ilvl w:val="0"/>
                <w:numId w:val="17"/>
              </w:numPr>
              <w:spacing w:line="276" w:lineRule="auto"/>
              <w:rPr>
                <w:rFonts w:ascii="Gill Sans MT" w:eastAsia="Calibri" w:hAnsi="Gill Sans MT"/>
              </w:rPr>
            </w:pPr>
            <w:r w:rsidRPr="00F621DC">
              <w:rPr>
                <w:rFonts w:ascii="Gill Sans MT" w:eastAsia="Calibri" w:hAnsi="Gill Sans MT"/>
              </w:rPr>
              <w:t xml:space="preserve">List or Copies of contracts for related works- </w:t>
            </w:r>
            <w:r>
              <w:rPr>
                <w:rFonts w:ascii="Gill Sans MT" w:eastAsia="Calibri" w:hAnsi="Gill Sans MT"/>
              </w:rPr>
              <w:t>(</w:t>
            </w:r>
            <w:r w:rsidRPr="00F621DC">
              <w:rPr>
                <w:rFonts w:ascii="Gill Sans MT" w:eastAsia="Calibri" w:hAnsi="Gill Sans MT"/>
              </w:rPr>
              <w:t>10mks</w:t>
            </w:r>
            <w:r>
              <w:rPr>
                <w:rFonts w:ascii="Gill Sans MT" w:eastAsia="Calibri" w:hAnsi="Gill Sans MT"/>
              </w:rPr>
              <w:t>)</w:t>
            </w:r>
          </w:p>
        </w:tc>
        <w:tc>
          <w:tcPr>
            <w:tcW w:w="900" w:type="dxa"/>
          </w:tcPr>
          <w:p w14:paraId="43E6C946" w14:textId="77777777" w:rsidR="008E45E7" w:rsidRPr="00422711" w:rsidRDefault="008E45E7" w:rsidP="00FE4BD0">
            <w:pPr>
              <w:rPr>
                <w:rFonts w:ascii="Calibri" w:hAnsi="Calibri" w:cs="Calibri"/>
                <w:color w:val="000000"/>
              </w:rPr>
            </w:pPr>
          </w:p>
        </w:tc>
        <w:tc>
          <w:tcPr>
            <w:tcW w:w="1080" w:type="dxa"/>
          </w:tcPr>
          <w:p w14:paraId="07C46138" w14:textId="77777777" w:rsidR="008E45E7" w:rsidRPr="00422711" w:rsidRDefault="008E45E7" w:rsidP="00FE4BD0">
            <w:pPr>
              <w:rPr>
                <w:rFonts w:ascii="Calibri" w:hAnsi="Calibri" w:cs="Calibri"/>
                <w:color w:val="000000"/>
              </w:rPr>
            </w:pPr>
          </w:p>
        </w:tc>
        <w:tc>
          <w:tcPr>
            <w:tcW w:w="2935" w:type="dxa"/>
          </w:tcPr>
          <w:p w14:paraId="13D24C35" w14:textId="77777777" w:rsidR="008E45E7" w:rsidRPr="00422711" w:rsidRDefault="008E45E7" w:rsidP="00FE4BD0">
            <w:pPr>
              <w:rPr>
                <w:rFonts w:ascii="Calibri" w:hAnsi="Calibri" w:cs="Calibri"/>
                <w:color w:val="000000"/>
              </w:rPr>
            </w:pPr>
          </w:p>
        </w:tc>
      </w:tr>
      <w:tr w:rsidR="008E45E7" w:rsidRPr="00422711" w14:paraId="3553427A" w14:textId="77777777" w:rsidTr="00FA4485">
        <w:trPr>
          <w:trHeight w:val="770"/>
        </w:trPr>
        <w:tc>
          <w:tcPr>
            <w:tcW w:w="6390" w:type="dxa"/>
            <w:hideMark/>
          </w:tcPr>
          <w:p w14:paraId="07A49E56" w14:textId="77777777" w:rsidR="008E45E7" w:rsidRDefault="008E45E7" w:rsidP="008E45E7">
            <w:pPr>
              <w:pStyle w:val="ListParagraph"/>
              <w:numPr>
                <w:ilvl w:val="0"/>
                <w:numId w:val="14"/>
              </w:numPr>
              <w:spacing w:line="276" w:lineRule="auto"/>
              <w:rPr>
                <w:rFonts w:ascii="Gill Sans MT" w:eastAsia="Calibri" w:hAnsi="Gill Sans MT"/>
              </w:rPr>
            </w:pPr>
            <w:r w:rsidRPr="00F621DC">
              <w:rPr>
                <w:rFonts w:ascii="Gill Sans MT" w:eastAsia="Calibri" w:hAnsi="Gill Sans MT"/>
              </w:rPr>
              <w:t>Work Plan (10mks)</w:t>
            </w:r>
            <w:r>
              <w:rPr>
                <w:rFonts w:ascii="Gill Sans MT" w:eastAsia="Calibri" w:hAnsi="Gill Sans MT"/>
              </w:rPr>
              <w:t>:</w:t>
            </w:r>
          </w:p>
          <w:p w14:paraId="515AEC62" w14:textId="77777777" w:rsidR="008E45E7" w:rsidRPr="00F621DC" w:rsidRDefault="008E45E7" w:rsidP="008E45E7">
            <w:pPr>
              <w:pStyle w:val="ListParagraph"/>
              <w:numPr>
                <w:ilvl w:val="0"/>
                <w:numId w:val="18"/>
              </w:numPr>
              <w:spacing w:line="276" w:lineRule="auto"/>
              <w:rPr>
                <w:rFonts w:ascii="Gill Sans MT" w:eastAsia="Calibri" w:hAnsi="Gill Sans MT"/>
              </w:rPr>
            </w:pPr>
            <w:r w:rsidRPr="00F621DC">
              <w:rPr>
                <w:rFonts w:ascii="Gill Sans MT" w:eastAsia="Calibri" w:hAnsi="Gill Sans MT"/>
              </w:rPr>
              <w:t xml:space="preserve">Technically sound Fully covers the scope of work, </w:t>
            </w:r>
            <w:r w:rsidRPr="003A0E73">
              <w:rPr>
                <w:rFonts w:ascii="Gill Sans MT" w:eastAsia="Calibri" w:hAnsi="Gill Sans MT"/>
                <w:u w:val="single"/>
              </w:rPr>
              <w:t>practical</w:t>
            </w:r>
            <w:r w:rsidRPr="00F621DC">
              <w:rPr>
                <w:rFonts w:ascii="Gill Sans MT" w:eastAsia="Calibri" w:hAnsi="Gill Sans MT"/>
              </w:rPr>
              <w:t xml:space="preserve"> and </w:t>
            </w:r>
            <w:r w:rsidRPr="003A0E73">
              <w:rPr>
                <w:rFonts w:ascii="Gill Sans MT" w:eastAsia="Calibri" w:hAnsi="Gill Sans MT"/>
                <w:u w:val="single"/>
              </w:rPr>
              <w:t>reasonable</w:t>
            </w:r>
            <w:r>
              <w:rPr>
                <w:rFonts w:ascii="Gill Sans MT" w:eastAsia="Calibri" w:hAnsi="Gill Sans MT"/>
                <w:u w:val="single"/>
              </w:rPr>
              <w:t>.</w:t>
            </w:r>
          </w:p>
        </w:tc>
        <w:tc>
          <w:tcPr>
            <w:tcW w:w="900" w:type="dxa"/>
            <w:hideMark/>
          </w:tcPr>
          <w:p w14:paraId="282B4CB6"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1080" w:type="dxa"/>
            <w:hideMark/>
          </w:tcPr>
          <w:p w14:paraId="202AA52E"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c>
          <w:tcPr>
            <w:tcW w:w="2935" w:type="dxa"/>
            <w:hideMark/>
          </w:tcPr>
          <w:p w14:paraId="1F0F9EFE" w14:textId="77777777" w:rsidR="008E45E7" w:rsidRPr="00422711" w:rsidRDefault="008E45E7" w:rsidP="00FE4BD0">
            <w:pPr>
              <w:rPr>
                <w:rFonts w:ascii="Calibri" w:hAnsi="Calibri" w:cs="Calibri"/>
                <w:color w:val="000000"/>
              </w:rPr>
            </w:pPr>
            <w:r w:rsidRPr="00422711">
              <w:rPr>
                <w:rFonts w:ascii="Calibri" w:hAnsi="Calibri" w:cs="Calibri"/>
                <w:color w:val="000000"/>
              </w:rPr>
              <w:t> </w:t>
            </w:r>
          </w:p>
        </w:tc>
      </w:tr>
    </w:tbl>
    <w:p w14:paraId="562A11BE" w14:textId="77777777" w:rsidR="008E45E7" w:rsidRDefault="008E45E7" w:rsidP="008E45E7">
      <w:pPr>
        <w:rPr>
          <w:b/>
        </w:rPr>
      </w:pPr>
    </w:p>
    <w:p w14:paraId="26F7948B" w14:textId="26A3D1BD" w:rsidR="008E45E7" w:rsidRPr="00A7747A" w:rsidRDefault="008E45E7" w:rsidP="008E45E7">
      <w:pPr>
        <w:rPr>
          <w:b/>
        </w:rPr>
      </w:pPr>
      <w:r w:rsidRPr="00A7747A">
        <w:rPr>
          <w:b/>
        </w:rPr>
        <w:t>NAME OF CONTRACTOR:</w:t>
      </w:r>
      <w:r>
        <w:rPr>
          <w:b/>
        </w:rPr>
        <w:t xml:space="preserve"> …………………………………………………</w:t>
      </w:r>
    </w:p>
    <w:p w14:paraId="030A6F44" w14:textId="77777777" w:rsidR="008E45E7" w:rsidRDefault="008E45E7" w:rsidP="008E45E7">
      <w:pPr>
        <w:rPr>
          <w:b/>
        </w:rPr>
      </w:pPr>
    </w:p>
    <w:p w14:paraId="40E9FE39" w14:textId="3354F673" w:rsidR="008E45E7" w:rsidRDefault="008E45E7" w:rsidP="001B7AAB">
      <w:pPr>
        <w:rPr>
          <w:b/>
        </w:rPr>
      </w:pPr>
      <w:r w:rsidRPr="00A7747A">
        <w:rPr>
          <w:b/>
        </w:rPr>
        <w:t>Sign &amp; Official stamp: ……………………………………………………….</w:t>
      </w:r>
      <w:r>
        <w:rPr>
          <w:b/>
        </w:rPr>
        <w:t>.</w:t>
      </w:r>
      <w:r w:rsidRPr="00A7747A">
        <w:rPr>
          <w:b/>
        </w:rPr>
        <w:t>.</w:t>
      </w:r>
    </w:p>
    <w:p w14:paraId="5D7F64A1" w14:textId="39A3DABC" w:rsidR="00FA4485" w:rsidRPr="00417000" w:rsidRDefault="00FA4485" w:rsidP="001B7AAB">
      <w:pPr>
        <w:rPr>
          <w:rFonts w:ascii="Helvetica" w:eastAsiaTheme="majorEastAsia" w:hAnsi="Helvetica" w:cstheme="majorBidi"/>
          <w:b/>
          <w:color w:val="6A6A6A"/>
          <w:sz w:val="26"/>
          <w:szCs w:val="26"/>
          <w:shd w:val="clear" w:color="auto" w:fill="FFFFFF"/>
        </w:rPr>
      </w:pPr>
    </w:p>
    <w:sectPr w:rsidR="00FA4485" w:rsidRPr="00417000" w:rsidSect="00A20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AE1CA" w14:textId="77777777" w:rsidR="002F41FD" w:rsidRDefault="002F41FD" w:rsidP="006757DF">
      <w:r>
        <w:separator/>
      </w:r>
    </w:p>
  </w:endnote>
  <w:endnote w:type="continuationSeparator" w:id="0">
    <w:p w14:paraId="24F30A23" w14:textId="77777777" w:rsidR="002F41FD" w:rsidRDefault="002F41FD" w:rsidP="00675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Lato">
    <w:altName w:val="Times New Roman"/>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AF05A" w14:textId="77777777" w:rsidR="002F41FD" w:rsidRDefault="002F41FD" w:rsidP="006757DF">
      <w:r>
        <w:separator/>
      </w:r>
    </w:p>
  </w:footnote>
  <w:footnote w:type="continuationSeparator" w:id="0">
    <w:p w14:paraId="286147A5" w14:textId="77777777" w:rsidR="002F41FD" w:rsidRDefault="002F41FD" w:rsidP="00675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1AC"/>
    <w:multiLevelType w:val="hybridMultilevel"/>
    <w:tmpl w:val="53F09A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F41BBE"/>
    <w:multiLevelType w:val="hybridMultilevel"/>
    <w:tmpl w:val="1808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E6B72"/>
    <w:multiLevelType w:val="hybridMultilevel"/>
    <w:tmpl w:val="7794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01287"/>
    <w:multiLevelType w:val="hybridMultilevel"/>
    <w:tmpl w:val="E966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117B5"/>
    <w:multiLevelType w:val="hybridMultilevel"/>
    <w:tmpl w:val="E0F2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30A60"/>
    <w:multiLevelType w:val="hybridMultilevel"/>
    <w:tmpl w:val="7C9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F15ED"/>
    <w:multiLevelType w:val="hybridMultilevel"/>
    <w:tmpl w:val="44248088"/>
    <w:lvl w:ilvl="0" w:tplc="22487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AA5FAA"/>
    <w:multiLevelType w:val="hybridMultilevel"/>
    <w:tmpl w:val="9C0E3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04871"/>
    <w:multiLevelType w:val="hybridMultilevel"/>
    <w:tmpl w:val="C7301F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BE733C6"/>
    <w:multiLevelType w:val="multilevel"/>
    <w:tmpl w:val="D312DD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03305C"/>
    <w:multiLevelType w:val="hybridMultilevel"/>
    <w:tmpl w:val="78C4789E"/>
    <w:lvl w:ilvl="0" w:tplc="4D0C1F08">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190973"/>
    <w:multiLevelType w:val="hybridMultilevel"/>
    <w:tmpl w:val="45FE6D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F27275D"/>
    <w:multiLevelType w:val="hybridMultilevel"/>
    <w:tmpl w:val="0868E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E81EC1"/>
    <w:multiLevelType w:val="hybridMultilevel"/>
    <w:tmpl w:val="132012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5E677C"/>
    <w:multiLevelType w:val="hybridMultilevel"/>
    <w:tmpl w:val="A34063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4CE4E88"/>
    <w:multiLevelType w:val="hybridMultilevel"/>
    <w:tmpl w:val="DC568F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4E3FD8"/>
    <w:multiLevelType w:val="hybridMultilevel"/>
    <w:tmpl w:val="FEA0D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2D4F44"/>
    <w:multiLevelType w:val="hybridMultilevel"/>
    <w:tmpl w:val="57FC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11"/>
  </w:num>
  <w:num w:numId="6">
    <w:abstractNumId w:val="10"/>
  </w:num>
  <w:num w:numId="7">
    <w:abstractNumId w:val="9"/>
  </w:num>
  <w:num w:numId="8">
    <w:abstractNumId w:val="6"/>
  </w:num>
  <w:num w:numId="9">
    <w:abstractNumId w:val="3"/>
  </w:num>
  <w:num w:numId="10">
    <w:abstractNumId w:val="17"/>
  </w:num>
  <w:num w:numId="11">
    <w:abstractNumId w:val="4"/>
  </w:num>
  <w:num w:numId="12">
    <w:abstractNumId w:val="12"/>
  </w:num>
  <w:num w:numId="13">
    <w:abstractNumId w:val="13"/>
  </w:num>
  <w:num w:numId="14">
    <w:abstractNumId w:val="16"/>
  </w:num>
  <w:num w:numId="15">
    <w:abstractNumId w:val="8"/>
  </w:num>
  <w:num w:numId="16">
    <w:abstractNumId w:val="14"/>
  </w:num>
  <w:num w:numId="17">
    <w:abstractNumId w:val="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BF"/>
    <w:rsid w:val="00002D1B"/>
    <w:rsid w:val="000037EC"/>
    <w:rsid w:val="00025286"/>
    <w:rsid w:val="00030DE3"/>
    <w:rsid w:val="00052CFF"/>
    <w:rsid w:val="00071B30"/>
    <w:rsid w:val="00071B52"/>
    <w:rsid w:val="00073F5A"/>
    <w:rsid w:val="000F01CA"/>
    <w:rsid w:val="000F5935"/>
    <w:rsid w:val="001054FD"/>
    <w:rsid w:val="00122D5D"/>
    <w:rsid w:val="0013568D"/>
    <w:rsid w:val="00141FD0"/>
    <w:rsid w:val="00152984"/>
    <w:rsid w:val="00167CA6"/>
    <w:rsid w:val="001A019D"/>
    <w:rsid w:val="001B7AAB"/>
    <w:rsid w:val="001D23E3"/>
    <w:rsid w:val="001E2691"/>
    <w:rsid w:val="001F7DC9"/>
    <w:rsid w:val="0021265E"/>
    <w:rsid w:val="00215592"/>
    <w:rsid w:val="002520FC"/>
    <w:rsid w:val="00254D9D"/>
    <w:rsid w:val="00282072"/>
    <w:rsid w:val="002846BE"/>
    <w:rsid w:val="002A006A"/>
    <w:rsid w:val="002A7C06"/>
    <w:rsid w:val="002C1D6B"/>
    <w:rsid w:val="002C22AF"/>
    <w:rsid w:val="002E5510"/>
    <w:rsid w:val="002F41FD"/>
    <w:rsid w:val="002F74CA"/>
    <w:rsid w:val="00312C54"/>
    <w:rsid w:val="003304BF"/>
    <w:rsid w:val="00350379"/>
    <w:rsid w:val="0037029F"/>
    <w:rsid w:val="003732AA"/>
    <w:rsid w:val="003833C3"/>
    <w:rsid w:val="00385365"/>
    <w:rsid w:val="0039150B"/>
    <w:rsid w:val="003A0E06"/>
    <w:rsid w:val="003A643C"/>
    <w:rsid w:val="003C1671"/>
    <w:rsid w:val="003C6D5A"/>
    <w:rsid w:val="003D279B"/>
    <w:rsid w:val="00401C38"/>
    <w:rsid w:val="00406670"/>
    <w:rsid w:val="004165F7"/>
    <w:rsid w:val="00417000"/>
    <w:rsid w:val="004256CF"/>
    <w:rsid w:val="00455F37"/>
    <w:rsid w:val="004639C2"/>
    <w:rsid w:val="0047129B"/>
    <w:rsid w:val="00482A49"/>
    <w:rsid w:val="004C5E7D"/>
    <w:rsid w:val="004D1EB0"/>
    <w:rsid w:val="004E03A9"/>
    <w:rsid w:val="004E32C7"/>
    <w:rsid w:val="004E46AE"/>
    <w:rsid w:val="00534166"/>
    <w:rsid w:val="00534261"/>
    <w:rsid w:val="00561B9A"/>
    <w:rsid w:val="00587EA2"/>
    <w:rsid w:val="0059777C"/>
    <w:rsid w:val="005A01E8"/>
    <w:rsid w:val="005A4204"/>
    <w:rsid w:val="005C2E14"/>
    <w:rsid w:val="005D05C4"/>
    <w:rsid w:val="005E6E62"/>
    <w:rsid w:val="005F51DD"/>
    <w:rsid w:val="005F5ABF"/>
    <w:rsid w:val="00607EB4"/>
    <w:rsid w:val="00612392"/>
    <w:rsid w:val="00616A9B"/>
    <w:rsid w:val="00632C90"/>
    <w:rsid w:val="006376D7"/>
    <w:rsid w:val="00654C28"/>
    <w:rsid w:val="00662ADC"/>
    <w:rsid w:val="006757DF"/>
    <w:rsid w:val="006A0096"/>
    <w:rsid w:val="006A0C79"/>
    <w:rsid w:val="006F3D44"/>
    <w:rsid w:val="00722BB3"/>
    <w:rsid w:val="0072302B"/>
    <w:rsid w:val="00727DDD"/>
    <w:rsid w:val="007370D3"/>
    <w:rsid w:val="00760F5A"/>
    <w:rsid w:val="00766478"/>
    <w:rsid w:val="00771E0E"/>
    <w:rsid w:val="00785033"/>
    <w:rsid w:val="00786CB8"/>
    <w:rsid w:val="00786DD7"/>
    <w:rsid w:val="007C5ADC"/>
    <w:rsid w:val="007C66D9"/>
    <w:rsid w:val="007E1337"/>
    <w:rsid w:val="0081338B"/>
    <w:rsid w:val="00814C63"/>
    <w:rsid w:val="008207FF"/>
    <w:rsid w:val="00824F02"/>
    <w:rsid w:val="008335EF"/>
    <w:rsid w:val="00833CA5"/>
    <w:rsid w:val="00860B49"/>
    <w:rsid w:val="008A4762"/>
    <w:rsid w:val="008A57E4"/>
    <w:rsid w:val="008B51E1"/>
    <w:rsid w:val="008B5C42"/>
    <w:rsid w:val="008D4833"/>
    <w:rsid w:val="008E45E7"/>
    <w:rsid w:val="008E77C6"/>
    <w:rsid w:val="008F0F03"/>
    <w:rsid w:val="0090643E"/>
    <w:rsid w:val="00951D5E"/>
    <w:rsid w:val="009600F9"/>
    <w:rsid w:val="00964F6E"/>
    <w:rsid w:val="00970C0F"/>
    <w:rsid w:val="009869BD"/>
    <w:rsid w:val="009971E2"/>
    <w:rsid w:val="009A11CB"/>
    <w:rsid w:val="009C0AEC"/>
    <w:rsid w:val="009C6C19"/>
    <w:rsid w:val="009E24F8"/>
    <w:rsid w:val="00A05A9A"/>
    <w:rsid w:val="00A14C6B"/>
    <w:rsid w:val="00A2087E"/>
    <w:rsid w:val="00A4002B"/>
    <w:rsid w:val="00A43048"/>
    <w:rsid w:val="00A55106"/>
    <w:rsid w:val="00A63011"/>
    <w:rsid w:val="00A741F6"/>
    <w:rsid w:val="00A865F4"/>
    <w:rsid w:val="00A9014E"/>
    <w:rsid w:val="00A958AB"/>
    <w:rsid w:val="00AC1832"/>
    <w:rsid w:val="00AC3288"/>
    <w:rsid w:val="00B36561"/>
    <w:rsid w:val="00B44603"/>
    <w:rsid w:val="00B46EE4"/>
    <w:rsid w:val="00B55059"/>
    <w:rsid w:val="00B660AC"/>
    <w:rsid w:val="00B67789"/>
    <w:rsid w:val="00B773DB"/>
    <w:rsid w:val="00BA62C4"/>
    <w:rsid w:val="00BB1688"/>
    <w:rsid w:val="00BD0CF2"/>
    <w:rsid w:val="00BD7787"/>
    <w:rsid w:val="00BF49D5"/>
    <w:rsid w:val="00C04E11"/>
    <w:rsid w:val="00C20BAC"/>
    <w:rsid w:val="00C23589"/>
    <w:rsid w:val="00C34CA2"/>
    <w:rsid w:val="00C46C3E"/>
    <w:rsid w:val="00C54625"/>
    <w:rsid w:val="00C564D7"/>
    <w:rsid w:val="00C81F60"/>
    <w:rsid w:val="00CC546E"/>
    <w:rsid w:val="00CF1E35"/>
    <w:rsid w:val="00D032E6"/>
    <w:rsid w:val="00D057EF"/>
    <w:rsid w:val="00D2405A"/>
    <w:rsid w:val="00D46ABE"/>
    <w:rsid w:val="00D92D10"/>
    <w:rsid w:val="00DB594C"/>
    <w:rsid w:val="00DC05EB"/>
    <w:rsid w:val="00DC7C67"/>
    <w:rsid w:val="00DD3BD4"/>
    <w:rsid w:val="00E1700C"/>
    <w:rsid w:val="00E41C81"/>
    <w:rsid w:val="00E541BE"/>
    <w:rsid w:val="00E55D1C"/>
    <w:rsid w:val="00E60BAB"/>
    <w:rsid w:val="00E75F4A"/>
    <w:rsid w:val="00E777AB"/>
    <w:rsid w:val="00E903B9"/>
    <w:rsid w:val="00EA02B6"/>
    <w:rsid w:val="00EA15FC"/>
    <w:rsid w:val="00EA7D4F"/>
    <w:rsid w:val="00EB77CB"/>
    <w:rsid w:val="00EC09B2"/>
    <w:rsid w:val="00EF1AC3"/>
    <w:rsid w:val="00EF3DFA"/>
    <w:rsid w:val="00F075F5"/>
    <w:rsid w:val="00F10BE8"/>
    <w:rsid w:val="00F1344F"/>
    <w:rsid w:val="00F17681"/>
    <w:rsid w:val="00F21299"/>
    <w:rsid w:val="00F27371"/>
    <w:rsid w:val="00F47884"/>
    <w:rsid w:val="00F73FA9"/>
    <w:rsid w:val="00FA4485"/>
    <w:rsid w:val="00FB6DC4"/>
    <w:rsid w:val="00FC3C62"/>
    <w:rsid w:val="00FD554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58FBB8"/>
  <w15:docId w15:val="{0A2E0704-E9C0-4EE7-8886-3B9AC6DC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ABF"/>
    <w:pPr>
      <w:spacing w:after="0" w:line="240" w:lineRule="auto"/>
    </w:pPr>
    <w:rPr>
      <w:rFonts w:ascii="Times New Roman" w:eastAsia="Times New Roman" w:hAnsi="Times New Roman" w:cs="Times New Roman"/>
      <w:sz w:val="24"/>
      <w:szCs w:val="24"/>
      <w:lang w:val="en-GB" w:eastAsia="de-DE"/>
    </w:rPr>
  </w:style>
  <w:style w:type="paragraph" w:styleId="Heading1">
    <w:name w:val="heading 1"/>
    <w:aliases w:val="1 ghost,g,Section Heading,Mil Para 1,h1"/>
    <w:basedOn w:val="Normal"/>
    <w:next w:val="Normal"/>
    <w:link w:val="Heading1Char"/>
    <w:qFormat/>
    <w:rsid w:val="005F5ABF"/>
    <w:pPr>
      <w:keepNext/>
      <w:spacing w:before="240" w:after="60"/>
      <w:jc w:val="both"/>
      <w:outlineLvl w:val="0"/>
    </w:pPr>
    <w:rPr>
      <w:rFonts w:ascii="Arial" w:hAnsi="Arial" w:cs="Arial"/>
      <w:b/>
      <w:bCs/>
      <w:kern w:val="32"/>
      <w:sz w:val="32"/>
      <w:szCs w:val="32"/>
      <w:lang w:val="en-US" w:eastAsia="en-US"/>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qFormat/>
    <w:rsid w:val="005F5ABF"/>
    <w:pPr>
      <w:keepNext/>
      <w:tabs>
        <w:tab w:val="left" w:pos="360"/>
        <w:tab w:val="right" w:leader="dot" w:pos="7560"/>
      </w:tabs>
      <w:spacing w:before="360" w:after="240"/>
      <w:outlineLvl w:val="1"/>
    </w:pPr>
    <w:rPr>
      <w:rFonts w:ascii="Arial" w:hAnsi="Arial" w:cs="Arial"/>
      <w:b/>
      <w:bCs/>
      <w:lang w:val="en-US" w:eastAsia="en-US"/>
    </w:rPr>
  </w:style>
  <w:style w:type="paragraph" w:styleId="Heading3">
    <w:name w:val="heading 3"/>
    <w:basedOn w:val="Normal"/>
    <w:next w:val="Normal"/>
    <w:link w:val="Heading3Char"/>
    <w:uiPriority w:val="9"/>
    <w:unhideWhenUsed/>
    <w:qFormat/>
    <w:rsid w:val="0040667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Section Heading Char,Mil Para 1 Char,h1 Char"/>
    <w:basedOn w:val="DefaultParagraphFont"/>
    <w:link w:val="Heading1"/>
    <w:rsid w:val="005F5ABF"/>
    <w:rPr>
      <w:rFonts w:ascii="Arial" w:eastAsia="Times New Roman" w:hAnsi="Arial" w:cs="Arial"/>
      <w:b/>
      <w:bCs/>
      <w:kern w:val="32"/>
      <w:sz w:val="32"/>
      <w:szCs w:val="32"/>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basedOn w:val="DefaultParagraphFont"/>
    <w:link w:val="Heading2"/>
    <w:rsid w:val="005F5ABF"/>
    <w:rPr>
      <w:rFonts w:ascii="Arial" w:eastAsia="Times New Roman" w:hAnsi="Arial" w:cs="Arial"/>
      <w:b/>
      <w:bCs/>
      <w:sz w:val="24"/>
      <w:szCs w:val="24"/>
    </w:rPr>
  </w:style>
  <w:style w:type="paragraph" w:styleId="ListParagraph">
    <w:name w:val="List Paragraph"/>
    <w:basedOn w:val="Normal"/>
    <w:uiPriority w:val="34"/>
    <w:qFormat/>
    <w:rsid w:val="005F5ABF"/>
    <w:pPr>
      <w:ind w:left="720"/>
      <w:contextualSpacing/>
    </w:pPr>
  </w:style>
  <w:style w:type="paragraph" w:styleId="BodyText">
    <w:name w:val="Body Text"/>
    <w:basedOn w:val="Normal"/>
    <w:link w:val="BodyTextChar"/>
    <w:rsid w:val="005F5ABF"/>
    <w:pPr>
      <w:jc w:val="both"/>
    </w:pPr>
    <w:rPr>
      <w:rFonts w:ascii="Arial" w:hAnsi="Arial" w:cs="Arial"/>
      <w:sz w:val="22"/>
      <w:lang w:val="en-US" w:eastAsia="en-US"/>
    </w:rPr>
  </w:style>
  <w:style w:type="character" w:customStyle="1" w:styleId="BodyTextChar">
    <w:name w:val="Body Text Char"/>
    <w:basedOn w:val="DefaultParagraphFont"/>
    <w:link w:val="BodyText"/>
    <w:rsid w:val="005F5ABF"/>
    <w:rPr>
      <w:rFonts w:ascii="Arial" w:eastAsia="Times New Roman" w:hAnsi="Arial" w:cs="Arial"/>
      <w:szCs w:val="24"/>
    </w:rPr>
  </w:style>
  <w:style w:type="paragraph" w:styleId="Header">
    <w:name w:val="header"/>
    <w:basedOn w:val="Normal"/>
    <w:link w:val="HeaderChar"/>
    <w:rsid w:val="005F5ABF"/>
    <w:pPr>
      <w:tabs>
        <w:tab w:val="center" w:pos="4320"/>
        <w:tab w:val="right" w:pos="8640"/>
      </w:tabs>
      <w:jc w:val="both"/>
    </w:pPr>
    <w:rPr>
      <w:rFonts w:ascii="Arial" w:hAnsi="Arial"/>
      <w:sz w:val="22"/>
      <w:lang w:val="en-US" w:eastAsia="en-US"/>
    </w:rPr>
  </w:style>
  <w:style w:type="character" w:customStyle="1" w:styleId="HeaderChar">
    <w:name w:val="Header Char"/>
    <w:basedOn w:val="DefaultParagraphFont"/>
    <w:link w:val="Header"/>
    <w:rsid w:val="005F5ABF"/>
    <w:rPr>
      <w:rFonts w:ascii="Arial" w:eastAsia="Times New Roman" w:hAnsi="Arial" w:cs="Times New Roman"/>
      <w:szCs w:val="24"/>
    </w:rPr>
  </w:style>
  <w:style w:type="paragraph" w:styleId="BodyText2">
    <w:name w:val="Body Text 2"/>
    <w:basedOn w:val="Normal"/>
    <w:link w:val="BodyText2Char"/>
    <w:uiPriority w:val="99"/>
    <w:unhideWhenUsed/>
    <w:rsid w:val="005F5ABF"/>
    <w:pPr>
      <w:spacing w:after="120" w:line="480" w:lineRule="auto"/>
    </w:pPr>
  </w:style>
  <w:style w:type="character" w:customStyle="1" w:styleId="BodyText2Char">
    <w:name w:val="Body Text 2 Char"/>
    <w:basedOn w:val="DefaultParagraphFont"/>
    <w:link w:val="BodyText2"/>
    <w:uiPriority w:val="99"/>
    <w:rsid w:val="005F5ABF"/>
    <w:rPr>
      <w:rFonts w:ascii="Times New Roman" w:eastAsia="Times New Roman" w:hAnsi="Times New Roman" w:cs="Times New Roman"/>
      <w:sz w:val="24"/>
      <w:szCs w:val="24"/>
      <w:lang w:val="en-GB" w:eastAsia="de-DE"/>
    </w:rPr>
  </w:style>
  <w:style w:type="paragraph" w:styleId="BodyTextIndent">
    <w:name w:val="Body Text Indent"/>
    <w:basedOn w:val="Normal"/>
    <w:link w:val="BodyTextIndentChar"/>
    <w:rsid w:val="005F5ABF"/>
    <w:pPr>
      <w:spacing w:after="120"/>
      <w:ind w:left="360"/>
    </w:pPr>
    <w:rPr>
      <w:sz w:val="20"/>
      <w:szCs w:val="20"/>
      <w:lang w:val="en-US" w:eastAsia="en-US"/>
    </w:rPr>
  </w:style>
  <w:style w:type="character" w:customStyle="1" w:styleId="BodyTextIndentChar">
    <w:name w:val="Body Text Indent Char"/>
    <w:basedOn w:val="DefaultParagraphFont"/>
    <w:link w:val="BodyTextIndent"/>
    <w:rsid w:val="005F5AB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0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E06"/>
    <w:rPr>
      <w:rFonts w:ascii="Segoe UI" w:eastAsia="Times New Roman" w:hAnsi="Segoe UI" w:cs="Segoe UI"/>
      <w:sz w:val="18"/>
      <w:szCs w:val="18"/>
      <w:lang w:val="en-GB" w:eastAsia="de-DE"/>
    </w:rPr>
  </w:style>
  <w:style w:type="table" w:styleId="TableGrid">
    <w:name w:val="Table Grid"/>
    <w:basedOn w:val="TableNormal"/>
    <w:uiPriority w:val="39"/>
    <w:rsid w:val="00A2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06670"/>
    <w:rPr>
      <w:rFonts w:asciiTheme="majorHAnsi" w:eastAsiaTheme="majorEastAsia" w:hAnsiTheme="majorHAnsi" w:cstheme="majorBidi"/>
      <w:color w:val="243F60" w:themeColor="accent1" w:themeShade="7F"/>
      <w:sz w:val="24"/>
      <w:szCs w:val="24"/>
      <w:lang w:val="en-GB" w:eastAsia="de-DE"/>
    </w:rPr>
  </w:style>
  <w:style w:type="paragraph" w:styleId="Footer">
    <w:name w:val="footer"/>
    <w:basedOn w:val="Normal"/>
    <w:link w:val="FooterChar"/>
    <w:uiPriority w:val="99"/>
    <w:unhideWhenUsed/>
    <w:rsid w:val="006757DF"/>
    <w:pPr>
      <w:tabs>
        <w:tab w:val="center" w:pos="4680"/>
        <w:tab w:val="right" w:pos="9360"/>
      </w:tabs>
    </w:pPr>
  </w:style>
  <w:style w:type="character" w:customStyle="1" w:styleId="FooterChar">
    <w:name w:val="Footer Char"/>
    <w:basedOn w:val="DefaultParagraphFont"/>
    <w:link w:val="Footer"/>
    <w:uiPriority w:val="99"/>
    <w:rsid w:val="006757DF"/>
    <w:rPr>
      <w:rFonts w:ascii="Times New Roman" w:eastAsia="Times New Roman" w:hAnsi="Times New Roman" w:cs="Times New Roman"/>
      <w:sz w:val="24"/>
      <w:szCs w:val="24"/>
      <w:lang w:val="en-GB" w:eastAsia="de-DE"/>
    </w:rPr>
  </w:style>
  <w:style w:type="character" w:styleId="CommentReference">
    <w:name w:val="annotation reference"/>
    <w:basedOn w:val="DefaultParagraphFont"/>
    <w:uiPriority w:val="99"/>
    <w:semiHidden/>
    <w:unhideWhenUsed/>
    <w:rsid w:val="00122D5D"/>
    <w:rPr>
      <w:sz w:val="16"/>
      <w:szCs w:val="16"/>
    </w:rPr>
  </w:style>
  <w:style w:type="paragraph" w:styleId="CommentText">
    <w:name w:val="annotation text"/>
    <w:basedOn w:val="Normal"/>
    <w:link w:val="CommentTextChar"/>
    <w:uiPriority w:val="99"/>
    <w:semiHidden/>
    <w:unhideWhenUsed/>
    <w:rsid w:val="00122D5D"/>
    <w:rPr>
      <w:sz w:val="20"/>
      <w:szCs w:val="20"/>
    </w:rPr>
  </w:style>
  <w:style w:type="character" w:customStyle="1" w:styleId="CommentTextChar">
    <w:name w:val="Comment Text Char"/>
    <w:basedOn w:val="DefaultParagraphFont"/>
    <w:link w:val="CommentText"/>
    <w:uiPriority w:val="99"/>
    <w:semiHidden/>
    <w:rsid w:val="00122D5D"/>
    <w:rPr>
      <w:rFonts w:ascii="Times New Roman" w:eastAsia="Times New Roman" w:hAnsi="Times New Roman" w:cs="Times New Roman"/>
      <w:sz w:val="20"/>
      <w:szCs w:val="20"/>
      <w:lang w:val="en-GB" w:eastAsia="de-DE"/>
    </w:rPr>
  </w:style>
  <w:style w:type="paragraph" w:styleId="CommentSubject">
    <w:name w:val="annotation subject"/>
    <w:basedOn w:val="CommentText"/>
    <w:next w:val="CommentText"/>
    <w:link w:val="CommentSubjectChar"/>
    <w:uiPriority w:val="99"/>
    <w:semiHidden/>
    <w:unhideWhenUsed/>
    <w:rsid w:val="00122D5D"/>
    <w:rPr>
      <w:b/>
      <w:bCs/>
    </w:rPr>
  </w:style>
  <w:style w:type="character" w:customStyle="1" w:styleId="CommentSubjectChar">
    <w:name w:val="Comment Subject Char"/>
    <w:basedOn w:val="CommentTextChar"/>
    <w:link w:val="CommentSubject"/>
    <w:uiPriority w:val="99"/>
    <w:semiHidden/>
    <w:rsid w:val="00122D5D"/>
    <w:rPr>
      <w:rFonts w:ascii="Times New Roman" w:eastAsia="Times New Roman" w:hAnsi="Times New Roman" w:cs="Times New Roman"/>
      <w:b/>
      <w:bCs/>
      <w:sz w:val="20"/>
      <w:szCs w:val="20"/>
      <w:lang w:val="en-GB" w:eastAsia="de-DE"/>
    </w:rPr>
  </w:style>
  <w:style w:type="paragraph" w:styleId="NoSpacing">
    <w:name w:val="No Spacing"/>
    <w:uiPriority w:val="1"/>
    <w:qFormat/>
    <w:rsid w:val="008D4833"/>
    <w:pPr>
      <w:spacing w:after="0" w:line="240" w:lineRule="auto"/>
    </w:pPr>
    <w:rPr>
      <w:rFonts w:ascii="Times New Roman" w:eastAsia="Times New Roman" w:hAnsi="Times New Roman" w:cs="Times New Roman"/>
      <w:sz w:val="24"/>
      <w:szCs w:val="24"/>
      <w:lang w:val="en-GB" w:eastAsia="de-DE"/>
    </w:rPr>
  </w:style>
  <w:style w:type="character" w:styleId="Hyperlink">
    <w:name w:val="Hyperlink"/>
    <w:basedOn w:val="DefaultParagraphFont"/>
    <w:uiPriority w:val="99"/>
    <w:unhideWhenUsed/>
    <w:rsid w:val="005A01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2464">
      <w:bodyDiv w:val="1"/>
      <w:marLeft w:val="0"/>
      <w:marRight w:val="0"/>
      <w:marTop w:val="0"/>
      <w:marBottom w:val="0"/>
      <w:divBdr>
        <w:top w:val="none" w:sz="0" w:space="0" w:color="auto"/>
        <w:left w:val="none" w:sz="0" w:space="0" w:color="auto"/>
        <w:bottom w:val="none" w:sz="0" w:space="0" w:color="auto"/>
        <w:right w:val="none" w:sz="0" w:space="0" w:color="auto"/>
      </w:divBdr>
    </w:div>
    <w:div w:id="407771025">
      <w:bodyDiv w:val="1"/>
      <w:marLeft w:val="0"/>
      <w:marRight w:val="0"/>
      <w:marTop w:val="0"/>
      <w:marBottom w:val="0"/>
      <w:divBdr>
        <w:top w:val="none" w:sz="0" w:space="0" w:color="auto"/>
        <w:left w:val="none" w:sz="0" w:space="0" w:color="auto"/>
        <w:bottom w:val="none" w:sz="0" w:space="0" w:color="auto"/>
        <w:right w:val="none" w:sz="0" w:space="0" w:color="auto"/>
      </w:divBdr>
    </w:div>
    <w:div w:id="1380283051">
      <w:bodyDiv w:val="1"/>
      <w:marLeft w:val="0"/>
      <w:marRight w:val="0"/>
      <w:marTop w:val="0"/>
      <w:marBottom w:val="0"/>
      <w:divBdr>
        <w:top w:val="none" w:sz="0" w:space="0" w:color="auto"/>
        <w:left w:val="none" w:sz="0" w:space="0" w:color="auto"/>
        <w:bottom w:val="none" w:sz="0" w:space="0" w:color="auto"/>
        <w:right w:val="none" w:sz="0" w:space="0" w:color="auto"/>
      </w:divBdr>
    </w:div>
    <w:div w:id="1522664723">
      <w:bodyDiv w:val="1"/>
      <w:marLeft w:val="0"/>
      <w:marRight w:val="0"/>
      <w:marTop w:val="0"/>
      <w:marBottom w:val="0"/>
      <w:divBdr>
        <w:top w:val="none" w:sz="0" w:space="0" w:color="auto"/>
        <w:left w:val="none" w:sz="0" w:space="0" w:color="auto"/>
        <w:bottom w:val="none" w:sz="0" w:space="0" w:color="auto"/>
        <w:right w:val="none" w:sz="0" w:space="0" w:color="auto"/>
      </w:divBdr>
    </w:div>
    <w:div w:id="1552572804">
      <w:bodyDiv w:val="1"/>
      <w:marLeft w:val="0"/>
      <w:marRight w:val="0"/>
      <w:marTop w:val="0"/>
      <w:marBottom w:val="0"/>
      <w:divBdr>
        <w:top w:val="none" w:sz="0" w:space="0" w:color="auto"/>
        <w:left w:val="none" w:sz="0" w:space="0" w:color="auto"/>
        <w:bottom w:val="none" w:sz="0" w:space="0" w:color="auto"/>
        <w:right w:val="none" w:sz="0" w:space="0" w:color="auto"/>
      </w:divBdr>
    </w:div>
    <w:div w:id="1623920706">
      <w:bodyDiv w:val="1"/>
      <w:marLeft w:val="0"/>
      <w:marRight w:val="0"/>
      <w:marTop w:val="0"/>
      <w:marBottom w:val="0"/>
      <w:divBdr>
        <w:top w:val="none" w:sz="0" w:space="0" w:color="auto"/>
        <w:left w:val="none" w:sz="0" w:space="0" w:color="auto"/>
        <w:bottom w:val="none" w:sz="0" w:space="0" w:color="auto"/>
        <w:right w:val="none" w:sz="0" w:space="0" w:color="auto"/>
      </w:divBdr>
    </w:div>
    <w:div w:id="1717924043">
      <w:bodyDiv w:val="1"/>
      <w:marLeft w:val="0"/>
      <w:marRight w:val="0"/>
      <w:marTop w:val="0"/>
      <w:marBottom w:val="0"/>
      <w:divBdr>
        <w:top w:val="none" w:sz="0" w:space="0" w:color="auto"/>
        <w:left w:val="none" w:sz="0" w:space="0" w:color="auto"/>
        <w:bottom w:val="none" w:sz="0" w:space="0" w:color="auto"/>
        <w:right w:val="none" w:sz="0" w:space="0" w:color="auto"/>
      </w:divBdr>
    </w:div>
    <w:div w:id="1853758936">
      <w:bodyDiv w:val="1"/>
      <w:marLeft w:val="0"/>
      <w:marRight w:val="0"/>
      <w:marTop w:val="0"/>
      <w:marBottom w:val="0"/>
      <w:divBdr>
        <w:top w:val="none" w:sz="0" w:space="0" w:color="auto"/>
        <w:left w:val="none" w:sz="0" w:space="0" w:color="auto"/>
        <w:bottom w:val="none" w:sz="0" w:space="0" w:color="auto"/>
        <w:right w:val="none" w:sz="0" w:space="0" w:color="auto"/>
      </w:divBdr>
    </w:div>
    <w:div w:id="1899239290">
      <w:bodyDiv w:val="1"/>
      <w:marLeft w:val="0"/>
      <w:marRight w:val="0"/>
      <w:marTop w:val="0"/>
      <w:marBottom w:val="0"/>
      <w:divBdr>
        <w:top w:val="none" w:sz="0" w:space="0" w:color="auto"/>
        <w:left w:val="none" w:sz="0" w:space="0" w:color="auto"/>
        <w:bottom w:val="none" w:sz="0" w:space="0" w:color="auto"/>
        <w:right w:val="none" w:sz="0" w:space="0" w:color="auto"/>
      </w:divBdr>
    </w:div>
    <w:div w:id="1974824283">
      <w:bodyDiv w:val="1"/>
      <w:marLeft w:val="0"/>
      <w:marRight w:val="0"/>
      <w:marTop w:val="0"/>
      <w:marBottom w:val="0"/>
      <w:divBdr>
        <w:top w:val="none" w:sz="0" w:space="0" w:color="auto"/>
        <w:left w:val="none" w:sz="0" w:space="0" w:color="auto"/>
        <w:bottom w:val="none" w:sz="0" w:space="0" w:color="auto"/>
        <w:right w:val="none" w:sz="0" w:space="0" w:color="auto"/>
      </w:divBdr>
    </w:div>
    <w:div w:id="205418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M_Sudan@wv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23260a-78bc-4419-8329-45abc81b5f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31AEE2D96F04A93435FD5B7158312" ma:contentTypeVersion="18" ma:contentTypeDescription="Create a new document." ma:contentTypeScope="" ma:versionID="c9a9f97dde34c263fed50b11cdf77492">
  <xsd:schema xmlns:xsd="http://www.w3.org/2001/XMLSchema" xmlns:xs="http://www.w3.org/2001/XMLSchema" xmlns:p="http://schemas.microsoft.com/office/2006/metadata/properties" xmlns:ns3="7f23260a-78bc-4419-8329-45abc81b5f67" xmlns:ns4="e54398d3-6f80-4c49-a2e0-8fd9c2bc8e4c" targetNamespace="http://schemas.microsoft.com/office/2006/metadata/properties" ma:root="true" ma:fieldsID="6cb8144e91f60f00dfd761d1804c29e7" ns3:_="" ns4:_="">
    <xsd:import namespace="7f23260a-78bc-4419-8329-45abc81b5f67"/>
    <xsd:import namespace="e54398d3-6f80-4c49-a2e0-8fd9c2bc8e4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3260a-78bc-4419-8329-45abc81b5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398d3-6f80-4c49-a2e0-8fd9c2bc8e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F7294-9DB3-44C7-A750-83CC76E7BE27}">
  <ds:schemaRefs>
    <ds:schemaRef ds:uri="http://schemas.microsoft.com/sharepoint/v3/contenttype/forms"/>
  </ds:schemaRefs>
</ds:datastoreItem>
</file>

<file path=customXml/itemProps2.xml><?xml version="1.0" encoding="utf-8"?>
<ds:datastoreItem xmlns:ds="http://schemas.openxmlformats.org/officeDocument/2006/customXml" ds:itemID="{6A1D17D2-994A-44B7-A5C3-82F940984C5A}">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e54398d3-6f80-4c49-a2e0-8fd9c2bc8e4c"/>
    <ds:schemaRef ds:uri="http://purl.org/dc/terms/"/>
    <ds:schemaRef ds:uri="http://www.w3.org/XML/1998/namespace"/>
    <ds:schemaRef ds:uri="http://schemas.microsoft.com/office/infopath/2007/PartnerControls"/>
    <ds:schemaRef ds:uri="7f23260a-78bc-4419-8329-45abc81b5f67"/>
    <ds:schemaRef ds:uri="http://purl.org/dc/dcmitype/"/>
  </ds:schemaRefs>
</ds:datastoreItem>
</file>

<file path=customXml/itemProps3.xml><?xml version="1.0" encoding="utf-8"?>
<ds:datastoreItem xmlns:ds="http://schemas.openxmlformats.org/officeDocument/2006/customXml" ds:itemID="{5654DED0-D0A6-4F74-8480-225C5CDE9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3260a-78bc-4419-8329-45abc81b5f67"/>
    <ds:schemaRef ds:uri="e54398d3-6f80-4c49-a2e0-8fd9c2bc8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00557-0B41-465F-9F37-D95996D7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1603</Words>
  <Characters>9141</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vt:lpstr>
      <vt:lpstr/>
      <vt:lpstr/>
      <vt:lpstr/>
      <vt:lpstr>        </vt:lpstr>
      <vt:lpstr>        World Vision is an international Christian humanitarian organization founded in </vt:lpstr>
      <vt:lpstr>        World Vision Sudan has programmes presence in South Darfur, East Darfur, South K</vt:lpstr>
      <vt:lpstr>        </vt:lpstr>
      <vt:lpstr>        Our interventions are in Education, Water Sanitation and Hygiene, Health and Nut</vt:lpstr>
      <vt:lpstr/>
      <vt:lpstr>        Requisition# 3833261 Invitation to Bid for Construction of Desalination Water St</vt:lpstr>
      <vt:lpstr>        Working Days: Sunday – Thursday during working hours 8:00 AM – 5:00 PM.</vt:lpstr>
      <vt:lpstr>        </vt:lpstr>
      <vt:lpstr>        Properly completed Bid documents to be submit in sealed envelopes clearly marked</vt:lpstr>
      <vt:lpstr>        </vt:lpstr>
      <vt:lpstr>        Address your Bid to: </vt:lpstr>
      <vt:lpstr>        The Chairperson, Procurement Committee, World Vision International Sudan</vt:lpstr>
      <vt:lpstr>        World Vision International Sudan River Nile Programme invites interested and com</vt:lpstr>
      <vt:lpstr>        World Vision Sudan River Nile Programme is located in Atbara Town.</vt:lpstr>
      <vt:lpstr>Instructions for Vendors intend to participate in competitive Bidding</vt:lpstr>
      <vt:lpstr>4. Required Written Response</vt:lpstr>
      <vt:lpstr>    4.1 Company Information</vt:lpstr>
      <vt:lpstr>    4.2 Timing.</vt:lpstr>
      <vt:lpstr>    State very clearly the lead time expected for delivery of the listed items, we c</vt:lpstr>
      <vt:lpstr>    4.3 Pricing &amp; Pricing Methodology</vt:lpstr>
      <vt:lpstr>    Vendor must also provide any discounts that would apply to World Vision for fees</vt:lpstr>
    </vt:vector>
  </TitlesOfParts>
  <Company>HP</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Dhab</dc:creator>
  <cp:lastModifiedBy>Daniel Mabil</cp:lastModifiedBy>
  <cp:revision>3</cp:revision>
  <cp:lastPrinted>2019-09-01T14:17:00Z</cp:lastPrinted>
  <dcterms:created xsi:type="dcterms:W3CDTF">2026-01-15T14:18:00Z</dcterms:created>
  <dcterms:modified xsi:type="dcterms:W3CDTF">2026-01-15T14:32:00Z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0x01010061331AEE2D96F04A93435FD5B7158312</vt:lpwstr>
  </property>
</Properties>
</file>